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Override PartName="/word/footer2.xml" ContentType="application/vnd.openxmlformats-officedocument.wordprocessingml.footer+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602BC2" w:rsidRDefault="00602BC2"/>
    <w:p w:rsidR="00602BC2" w:rsidRDefault="00602BC2">
      <w:r>
        <w:t>IDEA 2004 and NCLB</w:t>
      </w:r>
    </w:p>
    <w:p w:rsidR="00602BC2" w:rsidRDefault="00602BC2"/>
    <w:p w:rsidR="00602BC2" w:rsidRDefault="00602BC2"/>
    <w:p w:rsidR="00602BC2" w:rsidRPr="004E55A7" w:rsidRDefault="00602BC2" w:rsidP="00602BC2">
      <w:pPr>
        <w:tabs>
          <w:tab w:val="left" w:pos="720"/>
          <w:tab w:val="left" w:pos="1800"/>
          <w:tab w:val="left" w:pos="2160"/>
          <w:tab w:val="left" w:pos="2520"/>
          <w:tab w:val="left" w:pos="2880"/>
        </w:tabs>
        <w:jc w:val="both"/>
        <w:rPr>
          <w:rFonts w:cs="Arial"/>
        </w:rPr>
      </w:pPr>
      <w:r w:rsidRPr="004E55A7">
        <w:rPr>
          <w:rFonts w:cs="Arial"/>
        </w:rPr>
        <w:t>Florida has had a process in place to provide accessible materials to students with visual impairments</w:t>
      </w:r>
      <w:r>
        <w:rPr>
          <w:rFonts w:cs="Arial"/>
        </w:rPr>
        <w:t>, including those with dual sensory impairment (deaf-blindness)</w:t>
      </w:r>
      <w:r w:rsidRPr="004E55A7">
        <w:rPr>
          <w:rFonts w:cs="Arial"/>
        </w:rPr>
        <w:t xml:space="preserve"> for the past 35 years. </w:t>
      </w:r>
      <w:r>
        <w:rPr>
          <w:rFonts w:cs="Arial"/>
        </w:rPr>
        <w:t>The NIMAS/Florida</w:t>
      </w:r>
      <w:r w:rsidRPr="004E55A7">
        <w:rPr>
          <w:rFonts w:cs="Arial"/>
        </w:rPr>
        <w:t xml:space="preserve"> </w:t>
      </w:r>
      <w:r>
        <w:rPr>
          <w:rFonts w:cs="Arial"/>
        </w:rPr>
        <w:t>I</w:t>
      </w:r>
      <w:r w:rsidRPr="004E55A7">
        <w:rPr>
          <w:rFonts w:cs="Arial"/>
        </w:rPr>
        <w:t xml:space="preserve">mplementation </w:t>
      </w:r>
      <w:r>
        <w:rPr>
          <w:rFonts w:cs="Arial"/>
        </w:rPr>
        <w:t>P</w:t>
      </w:r>
      <w:r w:rsidRPr="004E55A7">
        <w:rPr>
          <w:rFonts w:cs="Arial"/>
        </w:rPr>
        <w:t xml:space="preserve">lan establishes procedures for providing accessible instructional materials to </w:t>
      </w:r>
      <w:r>
        <w:rPr>
          <w:rFonts w:cs="Arial"/>
        </w:rPr>
        <w:t>an</w:t>
      </w:r>
      <w:r w:rsidRPr="004E55A7">
        <w:rPr>
          <w:rFonts w:cs="Arial"/>
        </w:rPr>
        <w:t xml:space="preserve"> expanded population of students with print disabilities</w:t>
      </w:r>
      <w:r>
        <w:rPr>
          <w:rFonts w:cs="Arial"/>
        </w:rPr>
        <w:t xml:space="preserve"> beyond those with visual impairments</w:t>
      </w:r>
      <w:r w:rsidRPr="004E55A7">
        <w:rPr>
          <w:rFonts w:cs="Arial"/>
        </w:rPr>
        <w:t xml:space="preserve">. </w:t>
      </w:r>
      <w:r w:rsidRPr="004E55A7">
        <w:t xml:space="preserve">As NIMAS is an IDEA initiative, </w:t>
      </w:r>
      <w:r w:rsidRPr="004E55A7">
        <w:rPr>
          <w:b/>
          <w:bCs/>
        </w:rPr>
        <w:t xml:space="preserve">only </w:t>
      </w:r>
      <w:r w:rsidRPr="004E55A7">
        <w:t xml:space="preserve">students who are currently being served in exceptional student education (ESE) programs who meet </w:t>
      </w:r>
      <w:r>
        <w:t>specific</w:t>
      </w:r>
      <w:r w:rsidRPr="004E55A7">
        <w:t xml:space="preserve"> eligibility criteria can use NIMAS-sourced materials.  </w:t>
      </w:r>
      <w:r>
        <w:t xml:space="preserve">The purpose of this plan is to address the needs of this expanded population.  Students with Section 504 </w:t>
      </w:r>
      <w:r w:rsidRPr="004E55A7">
        <w:t xml:space="preserve">plans and </w:t>
      </w:r>
      <w:r>
        <w:t>s</w:t>
      </w:r>
      <w:r w:rsidRPr="004E55A7">
        <w:t xml:space="preserve">tudents </w:t>
      </w:r>
      <w:r>
        <w:t xml:space="preserve">in ESE programs who do not meet NIMAS eligibility </w:t>
      </w:r>
      <w:r w:rsidRPr="004E55A7">
        <w:rPr>
          <w:b/>
          <w:bCs/>
        </w:rPr>
        <w:t>may not</w:t>
      </w:r>
      <w:r w:rsidRPr="004E55A7">
        <w:t xml:space="preserve"> use NIMAS-sourced materials.</w:t>
      </w:r>
    </w:p>
    <w:p w:rsidR="00602BC2" w:rsidRPr="00CD5324" w:rsidRDefault="00602BC2" w:rsidP="00602BC2">
      <w:pPr>
        <w:tabs>
          <w:tab w:val="left" w:pos="720"/>
          <w:tab w:val="left" w:pos="1800"/>
          <w:tab w:val="left" w:pos="2160"/>
          <w:tab w:val="left" w:pos="2520"/>
          <w:tab w:val="left" w:pos="2880"/>
        </w:tabs>
      </w:pPr>
    </w:p>
    <w:p w:rsidR="00A57670" w:rsidRDefault="00A57670"/>
    <w:p w:rsidR="00A57670" w:rsidRDefault="00A57670"/>
    <w:p w:rsidR="00A57670" w:rsidRDefault="00A57670">
      <w:pPr>
        <w:rPr>
          <w:rFonts w:cs="Arial"/>
        </w:rPr>
      </w:pPr>
      <w:r w:rsidRPr="00A57670">
        <w:rPr>
          <w:rFonts w:cs="Arial"/>
          <w:b/>
        </w:rPr>
        <w:t>National Instructional Materials Accessibility Standard' (NIMAS)</w:t>
      </w:r>
      <w:r w:rsidRPr="00D31883">
        <w:rPr>
          <w:rFonts w:cs="Arial"/>
        </w:rPr>
        <w:t xml:space="preserve"> </w:t>
      </w:r>
      <w:r>
        <w:rPr>
          <w:rFonts w:cs="Arial"/>
        </w:rPr>
        <w:t>refers to</w:t>
      </w:r>
      <w:r w:rsidRPr="00D31883">
        <w:rPr>
          <w:rFonts w:cs="Arial"/>
        </w:rPr>
        <w:t xml:space="preserve"> the standard established by the Secretary </w:t>
      </w:r>
      <w:r>
        <w:rPr>
          <w:rFonts w:cs="Arial"/>
        </w:rPr>
        <w:t xml:space="preserve">of the U.S. Department of Education </w:t>
      </w:r>
      <w:r w:rsidRPr="00D31883">
        <w:rPr>
          <w:rFonts w:cs="Arial"/>
        </w:rPr>
        <w:t>to be used in the preparation of electronic files suitable and used solely for efficient conversion into specialized formats</w:t>
      </w:r>
      <w:r>
        <w:rPr>
          <w:rFonts w:cs="Arial"/>
        </w:rPr>
        <w:t>.</w:t>
      </w:r>
    </w:p>
    <w:p w:rsidR="00A57670" w:rsidRDefault="00A57670">
      <w:pPr>
        <w:rPr>
          <w:rFonts w:cs="Arial"/>
        </w:rPr>
      </w:pPr>
    </w:p>
    <w:p w:rsidR="00A57670" w:rsidRDefault="00A57670">
      <w:pPr>
        <w:rPr>
          <w:rFonts w:cs="Arial"/>
        </w:rPr>
      </w:pPr>
    </w:p>
    <w:p w:rsidR="00A57670" w:rsidRDefault="00A57670">
      <w:pPr>
        <w:rPr>
          <w:color w:val="000000"/>
        </w:rPr>
      </w:pPr>
      <w:r>
        <w:rPr>
          <w:rFonts w:cs="Arial"/>
          <w:color w:val="000000"/>
        </w:rPr>
        <w:t>T</w:t>
      </w:r>
      <w:r w:rsidRPr="008C11C5">
        <w:rPr>
          <w:rFonts w:cs="Arial"/>
          <w:color w:val="000000"/>
        </w:rPr>
        <w:t xml:space="preserve">he </w:t>
      </w:r>
      <w:r w:rsidRPr="00A57670">
        <w:rPr>
          <w:rFonts w:cs="Arial"/>
          <w:b/>
          <w:color w:val="000000"/>
        </w:rPr>
        <w:t>National Instructional Materials Access Center (</w:t>
      </w:r>
      <w:r w:rsidRPr="00A57670">
        <w:rPr>
          <w:b/>
          <w:color w:val="000000"/>
        </w:rPr>
        <w:t>NIMAC)</w:t>
      </w:r>
      <w:r w:rsidRPr="008C11C5">
        <w:rPr>
          <w:color w:val="000000"/>
        </w:rPr>
        <w:t xml:space="preserve"> receives source files in NIMAS </w:t>
      </w:r>
      <w:r>
        <w:rPr>
          <w:color w:val="000000"/>
        </w:rPr>
        <w:t>format from textbook publishers</w:t>
      </w:r>
      <w:r w:rsidRPr="008C11C5">
        <w:rPr>
          <w:color w:val="000000"/>
        </w:rPr>
        <w:t xml:space="preserve"> and makes these files available for download to </w:t>
      </w:r>
      <w:r>
        <w:rPr>
          <w:color w:val="000000"/>
        </w:rPr>
        <w:t>the Florida.</w:t>
      </w:r>
    </w:p>
    <w:p w:rsidR="00A57670" w:rsidRDefault="00A57670">
      <w:pPr>
        <w:rPr>
          <w:color w:val="000000"/>
        </w:rPr>
      </w:pPr>
    </w:p>
    <w:p w:rsidR="00A57670" w:rsidRDefault="00A57670">
      <w:pPr>
        <w:rPr>
          <w:color w:val="000000"/>
        </w:rPr>
      </w:pPr>
    </w:p>
    <w:p w:rsidR="00A57670" w:rsidRPr="00A57670" w:rsidRDefault="00A57670" w:rsidP="00A57670">
      <w:pPr>
        <w:tabs>
          <w:tab w:val="left" w:pos="330"/>
          <w:tab w:val="left" w:pos="1080"/>
          <w:tab w:val="left" w:pos="1440"/>
        </w:tabs>
        <w:jc w:val="both"/>
        <w:rPr>
          <w:rFonts w:ascii="Arial" w:hAnsi="Arial"/>
        </w:rPr>
      </w:pPr>
      <w:r w:rsidRPr="00A57670">
        <w:rPr>
          <w:b/>
        </w:rPr>
        <w:t xml:space="preserve">Authorized user:  </w:t>
      </w:r>
      <w:r>
        <w:t xml:space="preserve">An authorized user </w:t>
      </w:r>
      <w:r w:rsidRPr="00DC6E6B">
        <w:t>is an agent of the Florida Department of Education (FDOE)</w:t>
      </w:r>
      <w:r w:rsidRPr="00A57670">
        <w:rPr>
          <w:rFonts w:ascii="Arial" w:hAnsi="Arial"/>
        </w:rPr>
        <w:t xml:space="preserve"> </w:t>
      </w:r>
      <w:r w:rsidRPr="00D148DB">
        <w:t>with access to</w:t>
      </w:r>
      <w:r w:rsidRPr="00A57670">
        <w:rPr>
          <w:rFonts w:ascii="Arial" w:hAnsi="Arial"/>
        </w:rPr>
        <w:t xml:space="preserve"> </w:t>
      </w:r>
      <w:r w:rsidRPr="00D148DB">
        <w:t>the NIMAC database and</w:t>
      </w:r>
      <w:r w:rsidRPr="00A57670">
        <w:rPr>
          <w:rFonts w:ascii="Arial" w:hAnsi="Arial"/>
        </w:rPr>
        <w:t xml:space="preserve"> </w:t>
      </w:r>
      <w:r w:rsidRPr="00D148DB">
        <w:t>may download NIMAS-conformant files in accordance with</w:t>
      </w:r>
      <w:r w:rsidRPr="00A57670">
        <w:rPr>
          <w:rFonts w:ascii="Arial" w:hAnsi="Arial"/>
        </w:rPr>
        <w:t xml:space="preserve"> </w:t>
      </w:r>
      <w:r w:rsidRPr="00D148DB">
        <w:t>established agreements.  The single authorized user for Florida</w:t>
      </w:r>
      <w:r w:rsidRPr="00A57670">
        <w:rPr>
          <w:rFonts w:ascii="Arial" w:hAnsi="Arial"/>
        </w:rPr>
        <w:t xml:space="preserve"> </w:t>
      </w:r>
      <w:r w:rsidRPr="00D148DB">
        <w:t>is the Florida Instructional Materials</w:t>
      </w:r>
      <w:r>
        <w:t xml:space="preserve"> </w:t>
      </w:r>
      <w:r w:rsidRPr="00D148DB">
        <w:t>Center for the</w:t>
      </w:r>
      <w:r w:rsidRPr="00A57670">
        <w:rPr>
          <w:rFonts w:ascii="Arial" w:hAnsi="Arial"/>
        </w:rPr>
        <w:t xml:space="preserve"> </w:t>
      </w:r>
      <w:r w:rsidRPr="00D148DB">
        <w:t>Visually Impaired (FIMC-VI).</w:t>
      </w:r>
    </w:p>
    <w:p w:rsidR="0056342D" w:rsidRDefault="0056342D"/>
    <w:p w:rsidR="0056342D" w:rsidRDefault="0056342D">
      <w:r w:rsidRPr="0056342D">
        <w:rPr>
          <w:b/>
        </w:rPr>
        <w:t>Authorized entity:</w:t>
      </w:r>
      <w:r>
        <w:t xml:space="preserve"> A</w:t>
      </w:r>
      <w:r w:rsidRPr="0056342D">
        <w:t xml:space="preserve"> nonprofit organization or a governmental agency that has a primary mission to provide specialized services relating to training, education, or adaptive reading or information access needs of blind or other persons with disabilities</w:t>
      </w:r>
      <w:r>
        <w:t>.</w:t>
      </w:r>
    </w:p>
    <w:p w:rsidR="00901A7B" w:rsidRDefault="00901A7B"/>
    <w:p w:rsidR="009F3DDD" w:rsidRPr="0056342D" w:rsidRDefault="009F3DDD">
      <w:r w:rsidRPr="009F3DDD">
        <w:rPr>
          <w:b/>
        </w:rPr>
        <w:t>Accessible Media Producer (AMP):</w:t>
      </w:r>
      <w:r w:rsidR="0056342D">
        <w:rPr>
          <w:b/>
        </w:rPr>
        <w:t xml:space="preserve"> </w:t>
      </w:r>
      <w:r w:rsidR="0056342D">
        <w:t>Companies that can use</w:t>
      </w:r>
      <w:r w:rsidR="0056342D" w:rsidRPr="0056342D">
        <w:t xml:space="preserve"> </w:t>
      </w:r>
      <w:r w:rsidR="0056342D">
        <w:t>their</w:t>
      </w:r>
      <w:r w:rsidR="0056342D" w:rsidRPr="0056342D">
        <w:t xml:space="preserve"> converter technology to convert a NIMAS file into various specialized formats that can serve students with reading disabilities depending on their particular needs.</w:t>
      </w:r>
    </w:p>
    <w:p w:rsidR="009F3DDD" w:rsidRDefault="009F3DDD"/>
    <w:p w:rsidR="00901A7B" w:rsidRPr="009F3DDD" w:rsidRDefault="00901A7B"/>
    <w:p w:rsidR="00901A7B" w:rsidRDefault="00901A7B">
      <w:r>
        <w:t>Who is eligible</w:t>
      </w:r>
    </w:p>
    <w:p w:rsidR="00901A7B" w:rsidRPr="00901A7B" w:rsidRDefault="00901A7B" w:rsidP="00901A7B">
      <w:pPr>
        <w:pStyle w:val="ListParagraph"/>
        <w:numPr>
          <w:ilvl w:val="0"/>
          <w:numId w:val="3"/>
        </w:numPr>
        <w:tabs>
          <w:tab w:val="left" w:pos="360"/>
          <w:tab w:val="left" w:pos="720"/>
          <w:tab w:val="left" w:pos="1080"/>
          <w:tab w:val="left" w:pos="1440"/>
        </w:tabs>
        <w:jc w:val="both"/>
        <w:rPr>
          <w:b/>
        </w:rPr>
      </w:pPr>
      <w:r w:rsidRPr="00901A7B">
        <w:rPr>
          <w:b/>
        </w:rPr>
        <w:t xml:space="preserve">Blind:  </w:t>
      </w:r>
      <w:r w:rsidRPr="006C7D0E">
        <w:t>persons whose visual acuity, as determined by competent authority, is 20/200 or less in the better eye with correcting lenses, or whose widest diameter of visual field subtends an angular distance no greater than 20 degrees.</w:t>
      </w:r>
    </w:p>
    <w:p w:rsidR="00901A7B" w:rsidRDefault="00901A7B" w:rsidP="00901A7B">
      <w:pPr>
        <w:pStyle w:val="ListParagraph"/>
        <w:numPr>
          <w:ilvl w:val="0"/>
          <w:numId w:val="3"/>
        </w:numPr>
        <w:tabs>
          <w:tab w:val="left" w:pos="360"/>
          <w:tab w:val="left" w:pos="720"/>
          <w:tab w:val="left" w:pos="1080"/>
          <w:tab w:val="left" w:pos="1440"/>
        </w:tabs>
        <w:jc w:val="both"/>
      </w:pPr>
      <w:r w:rsidRPr="00901A7B">
        <w:rPr>
          <w:b/>
        </w:rPr>
        <w:t xml:space="preserve">Visual Impairment:  </w:t>
      </w:r>
      <w:r w:rsidRPr="00151830">
        <w:t>persons whose visual disability, with correction and regardless of optical measurement, is certified by competent authority as preventing the reading of</w:t>
      </w:r>
      <w:r>
        <w:t xml:space="preserve"> </w:t>
      </w:r>
      <w:r w:rsidRPr="00151830">
        <w:t>standard printed material.</w:t>
      </w:r>
    </w:p>
    <w:p w:rsidR="00901A7B" w:rsidRPr="00901A7B" w:rsidRDefault="00901A7B" w:rsidP="00901A7B">
      <w:pPr>
        <w:pStyle w:val="ListParagraph"/>
        <w:numPr>
          <w:ilvl w:val="0"/>
          <w:numId w:val="3"/>
        </w:numPr>
        <w:tabs>
          <w:tab w:val="left" w:pos="360"/>
          <w:tab w:val="left" w:pos="720"/>
          <w:tab w:val="left" w:pos="1080"/>
          <w:tab w:val="left" w:pos="1440"/>
        </w:tabs>
        <w:jc w:val="both"/>
        <w:rPr>
          <w:b/>
          <w:sz w:val="24"/>
          <w:szCs w:val="24"/>
        </w:rPr>
      </w:pPr>
      <w:r w:rsidRPr="00901A7B">
        <w:rPr>
          <w:b/>
        </w:rPr>
        <w:t xml:space="preserve">Physical Limitations:  </w:t>
      </w:r>
      <w:r>
        <w:t>persons certified by competent authority as unable to read or unable to use standard printed material as a result of physical limitations.</w:t>
      </w:r>
    </w:p>
    <w:p w:rsidR="00901A7B" w:rsidRDefault="00901A7B" w:rsidP="00901A7B">
      <w:pPr>
        <w:pStyle w:val="ListParagraph"/>
        <w:numPr>
          <w:ilvl w:val="0"/>
          <w:numId w:val="3"/>
        </w:numPr>
        <w:tabs>
          <w:tab w:val="left" w:pos="360"/>
          <w:tab w:val="left" w:pos="720"/>
          <w:tab w:val="left" w:pos="1080"/>
          <w:tab w:val="left" w:pos="1440"/>
        </w:tabs>
        <w:jc w:val="both"/>
      </w:pPr>
      <w:r w:rsidRPr="00901A7B">
        <w:rPr>
          <w:b/>
        </w:rPr>
        <w:t xml:space="preserve">Print Disabilities:  </w:t>
      </w:r>
      <w:r w:rsidRPr="00042257">
        <w:t xml:space="preserve">persons certified by competent authority as having a </w:t>
      </w:r>
      <w:hyperlink r:id="rId5" w:history="1">
        <w:r w:rsidRPr="00EA4EBE">
          <w:rPr>
            <w:rStyle w:val="Hyperlink"/>
            <w:color w:val="000000" w:themeColor="text1"/>
            <w:u w:val="none"/>
          </w:rPr>
          <w:t>reading disability</w:t>
        </w:r>
      </w:hyperlink>
      <w:r w:rsidRPr="00042257">
        <w:t xml:space="preserve"> resulting </w:t>
      </w:r>
      <w:r w:rsidRPr="006D7A28">
        <w:t>from organic dysfunction and of sufficient severity to prevent their reading printed material in a normal manner.</w:t>
      </w:r>
    </w:p>
    <w:p w:rsidR="00901A7B" w:rsidRPr="005A4B67" w:rsidRDefault="00901A7B" w:rsidP="00901A7B">
      <w:pPr>
        <w:pStyle w:val="Heading3"/>
        <w:tabs>
          <w:tab w:val="left" w:pos="-1620"/>
          <w:tab w:val="left" w:pos="360"/>
          <w:tab w:val="left" w:pos="720"/>
          <w:tab w:val="left" w:pos="1080"/>
          <w:tab w:val="left" w:pos="1440"/>
        </w:tabs>
        <w:spacing w:before="0" w:beforeAutospacing="0" w:after="120" w:afterAutospacing="0"/>
        <w:jc w:val="both"/>
        <w:rPr>
          <w:rFonts w:ascii="Calibri" w:hAnsi="Calibri"/>
          <w:sz w:val="22"/>
          <w:szCs w:val="22"/>
        </w:rPr>
      </w:pPr>
      <w:r w:rsidRPr="005A4B67">
        <w:rPr>
          <w:rFonts w:ascii="Calibri" w:hAnsi="Calibri"/>
          <w:sz w:val="22"/>
          <w:szCs w:val="22"/>
        </w:rPr>
        <w:t xml:space="preserve">Competent Authority:  </w:t>
      </w:r>
      <w:r w:rsidRPr="005A4B67">
        <w:rPr>
          <w:rFonts w:ascii="Calibri" w:hAnsi="Calibri"/>
          <w:b w:val="0"/>
          <w:sz w:val="22"/>
          <w:szCs w:val="22"/>
        </w:rPr>
        <w:t>In cases of</w:t>
      </w:r>
      <w:r w:rsidRPr="005A4B67">
        <w:rPr>
          <w:rFonts w:ascii="Calibri" w:hAnsi="Calibri"/>
          <w:sz w:val="22"/>
          <w:szCs w:val="22"/>
        </w:rPr>
        <w:t xml:space="preserve"> </w:t>
      </w:r>
      <w:r w:rsidRPr="005A4B67">
        <w:rPr>
          <w:rFonts w:ascii="Calibri" w:hAnsi="Calibri"/>
          <w:i/>
          <w:sz w:val="22"/>
          <w:szCs w:val="22"/>
        </w:rPr>
        <w:t>blindness</w:t>
      </w:r>
      <w:r w:rsidRPr="005A4B67">
        <w:rPr>
          <w:rFonts w:ascii="Calibri" w:hAnsi="Calibri"/>
          <w:sz w:val="22"/>
          <w:szCs w:val="22"/>
        </w:rPr>
        <w:t xml:space="preserve">, </w:t>
      </w:r>
      <w:r w:rsidRPr="005A4B67">
        <w:rPr>
          <w:rFonts w:ascii="Calibri" w:hAnsi="Calibri"/>
          <w:i/>
          <w:sz w:val="22"/>
          <w:szCs w:val="22"/>
        </w:rPr>
        <w:t>visual impairment</w:t>
      </w:r>
      <w:r w:rsidRPr="005A4B67">
        <w:rPr>
          <w:rFonts w:ascii="Calibri" w:hAnsi="Calibri"/>
          <w:sz w:val="22"/>
          <w:szCs w:val="22"/>
        </w:rPr>
        <w:t xml:space="preserve">, or </w:t>
      </w:r>
      <w:r w:rsidRPr="005A4B67">
        <w:rPr>
          <w:rFonts w:ascii="Calibri" w:hAnsi="Calibri"/>
          <w:i/>
          <w:sz w:val="22"/>
          <w:szCs w:val="22"/>
        </w:rPr>
        <w:t>physical limitations</w:t>
      </w:r>
      <w:r w:rsidRPr="005A4B67">
        <w:rPr>
          <w:rFonts w:ascii="Calibri" w:hAnsi="Calibri"/>
          <w:sz w:val="22"/>
          <w:szCs w:val="22"/>
        </w:rPr>
        <w:t xml:space="preserve">, </w:t>
      </w:r>
      <w:r w:rsidRPr="005A4B67">
        <w:rPr>
          <w:rFonts w:ascii="Calibri" w:hAnsi="Calibri"/>
          <w:b w:val="0"/>
          <w:sz w:val="22"/>
          <w:szCs w:val="22"/>
        </w:rPr>
        <w:t>competent</w:t>
      </w:r>
      <w:r>
        <w:rPr>
          <w:rFonts w:ascii="Calibri" w:hAnsi="Calibri"/>
          <w:sz w:val="22"/>
          <w:szCs w:val="22"/>
        </w:rPr>
        <w:t xml:space="preserve"> </w:t>
      </w:r>
      <w:r>
        <w:rPr>
          <w:rFonts w:ascii="Calibri" w:hAnsi="Calibri"/>
          <w:b w:val="0"/>
          <w:sz w:val="22"/>
          <w:szCs w:val="22"/>
        </w:rPr>
        <w:t>authority</w:t>
      </w:r>
      <w:r w:rsidRPr="005A4B67">
        <w:rPr>
          <w:rFonts w:ascii="Calibri" w:hAnsi="Calibri"/>
          <w:b w:val="0"/>
          <w:sz w:val="22"/>
          <w:szCs w:val="22"/>
        </w:rPr>
        <w:t xml:space="preserve"> is defined to include doctors of medicine; doctors of osteopathy</w:t>
      </w:r>
      <w:r>
        <w:rPr>
          <w:rFonts w:ascii="Calibri" w:hAnsi="Calibri"/>
          <w:b w:val="0"/>
          <w:sz w:val="22"/>
          <w:szCs w:val="22"/>
        </w:rPr>
        <w:t>;</w:t>
      </w:r>
      <w:r>
        <w:rPr>
          <w:rFonts w:ascii="Calibri" w:hAnsi="Calibri"/>
          <w:sz w:val="22"/>
          <w:szCs w:val="22"/>
        </w:rPr>
        <w:t xml:space="preserve"> </w:t>
      </w:r>
      <w:r w:rsidRPr="005A4B67">
        <w:rPr>
          <w:rFonts w:ascii="Calibri" w:hAnsi="Calibri"/>
          <w:b w:val="0"/>
          <w:sz w:val="22"/>
          <w:szCs w:val="22"/>
        </w:rPr>
        <w:t>ophthalmologists; optometrists; registered nurses; therapists; and professional staff of hospitals, institutions, and</w:t>
      </w:r>
      <w:r w:rsidRPr="005A4B67">
        <w:rPr>
          <w:rFonts w:ascii="Calibri" w:hAnsi="Calibri"/>
          <w:sz w:val="22"/>
          <w:szCs w:val="22"/>
        </w:rPr>
        <w:t xml:space="preserve"> </w:t>
      </w:r>
      <w:r w:rsidRPr="005A4B67">
        <w:rPr>
          <w:rFonts w:ascii="Calibri" w:hAnsi="Calibri"/>
          <w:b w:val="0"/>
          <w:sz w:val="22"/>
          <w:szCs w:val="22"/>
        </w:rPr>
        <w:t>public or private welfare agencies (e.g., social workers, case workers, counselors, rehabilitation</w:t>
      </w:r>
      <w:r w:rsidRPr="005A4B67">
        <w:rPr>
          <w:rFonts w:ascii="Calibri" w:hAnsi="Calibri"/>
          <w:sz w:val="22"/>
          <w:szCs w:val="22"/>
        </w:rPr>
        <w:t xml:space="preserve"> </w:t>
      </w:r>
      <w:r w:rsidRPr="005A4B67">
        <w:rPr>
          <w:rFonts w:ascii="Calibri" w:hAnsi="Calibri"/>
          <w:b w:val="0"/>
          <w:sz w:val="22"/>
          <w:szCs w:val="22"/>
        </w:rPr>
        <w:t>teachers, and superintendents).</w:t>
      </w:r>
    </w:p>
    <w:p w:rsidR="00901A7B" w:rsidRDefault="00901A7B" w:rsidP="00901A7B">
      <w:pPr>
        <w:pStyle w:val="Heading3"/>
        <w:tabs>
          <w:tab w:val="left" w:pos="-1620"/>
          <w:tab w:val="left" w:pos="360"/>
          <w:tab w:val="left" w:pos="720"/>
          <w:tab w:val="left" w:pos="1080"/>
          <w:tab w:val="left" w:pos="1440"/>
        </w:tabs>
        <w:spacing w:before="0" w:beforeAutospacing="0" w:after="120" w:afterAutospacing="0"/>
        <w:jc w:val="both"/>
        <w:rPr>
          <w:rFonts w:ascii="Calibri" w:hAnsi="Calibri"/>
          <w:b w:val="0"/>
          <w:sz w:val="22"/>
          <w:szCs w:val="22"/>
        </w:rPr>
      </w:pPr>
      <w:r w:rsidRPr="005A4B67">
        <w:rPr>
          <w:rFonts w:ascii="Calibri" w:hAnsi="Calibri"/>
          <w:b w:val="0"/>
          <w:sz w:val="22"/>
          <w:szCs w:val="22"/>
        </w:rPr>
        <w:t xml:space="preserve">In the case of </w:t>
      </w:r>
      <w:hyperlink r:id="rId6" w:history="1">
        <w:r w:rsidRPr="00EA4EBE">
          <w:rPr>
            <w:rStyle w:val="Hyperlink"/>
            <w:rFonts w:ascii="Calibri" w:hAnsi="Calibri"/>
            <w:b w:val="0"/>
            <w:color w:val="000000" w:themeColor="text1"/>
            <w:sz w:val="22"/>
            <w:szCs w:val="22"/>
            <w:u w:val="none"/>
          </w:rPr>
          <w:t>reading disability</w:t>
        </w:r>
      </w:hyperlink>
      <w:r w:rsidRPr="005A4B67">
        <w:rPr>
          <w:rFonts w:ascii="Calibri" w:hAnsi="Calibri"/>
          <w:b w:val="0"/>
          <w:i/>
          <w:sz w:val="22"/>
          <w:szCs w:val="22"/>
        </w:rPr>
        <w:t xml:space="preserve"> </w:t>
      </w:r>
      <w:r w:rsidRPr="005A4B67">
        <w:rPr>
          <w:rFonts w:ascii="Calibri" w:hAnsi="Calibri"/>
          <w:b w:val="0"/>
          <w:sz w:val="22"/>
          <w:szCs w:val="22"/>
        </w:rPr>
        <w:t>from organic dysfunction, competent authority is defined as doctors</w:t>
      </w:r>
      <w:r>
        <w:rPr>
          <w:rFonts w:ascii="Calibri" w:hAnsi="Calibri"/>
          <w:b w:val="0"/>
          <w:sz w:val="22"/>
          <w:szCs w:val="22"/>
        </w:rPr>
        <w:t xml:space="preserve"> </w:t>
      </w:r>
      <w:r w:rsidRPr="005A4B67">
        <w:rPr>
          <w:rFonts w:ascii="Calibri" w:hAnsi="Calibri"/>
          <w:b w:val="0"/>
          <w:sz w:val="22"/>
          <w:szCs w:val="22"/>
        </w:rPr>
        <w:t xml:space="preserve">of medicine and doctors of osteopathy who may consult with colleagues in associated disciplines. </w:t>
      </w:r>
    </w:p>
    <w:p w:rsidR="00901A7B" w:rsidRDefault="00901A7B" w:rsidP="00901A7B">
      <w:pPr>
        <w:tabs>
          <w:tab w:val="left" w:pos="360"/>
          <w:tab w:val="left" w:pos="720"/>
          <w:tab w:val="left" w:pos="1080"/>
          <w:tab w:val="left" w:pos="1440"/>
        </w:tabs>
        <w:jc w:val="both"/>
      </w:pPr>
    </w:p>
    <w:p w:rsidR="00CF402D" w:rsidRPr="00EA4EBE" w:rsidRDefault="00CF402D" w:rsidP="00CF402D">
      <w:pPr>
        <w:jc w:val="both"/>
        <w:rPr>
          <w:b/>
          <w:color w:val="000000" w:themeColor="text1"/>
          <w:u w:val="single"/>
        </w:rPr>
      </w:pPr>
      <w:r w:rsidRPr="00EA4EBE">
        <w:rPr>
          <w:b/>
          <w:color w:val="000000" w:themeColor="text1"/>
          <w:u w:val="single"/>
        </w:rPr>
        <w:t>Statewide NIMAS Accomplishments/Responsibilities</w:t>
      </w:r>
    </w:p>
    <w:p w:rsidR="00CF402D" w:rsidRPr="006C54D8" w:rsidRDefault="00CF402D" w:rsidP="00CF402D">
      <w:pPr>
        <w:pStyle w:val="ListParagraph"/>
        <w:numPr>
          <w:ilvl w:val="0"/>
          <w:numId w:val="4"/>
        </w:numPr>
        <w:tabs>
          <w:tab w:val="left" w:pos="360"/>
          <w:tab w:val="left" w:pos="720"/>
          <w:tab w:val="left" w:pos="1080"/>
          <w:tab w:val="left" w:pos="1440"/>
        </w:tabs>
        <w:spacing w:after="0" w:line="240" w:lineRule="auto"/>
        <w:ind w:left="360"/>
        <w:jc w:val="both"/>
        <w:rPr>
          <w:b/>
        </w:rPr>
      </w:pPr>
      <w:r w:rsidRPr="006C54D8">
        <w:rPr>
          <w:b/>
        </w:rPr>
        <w:t>Florida Department of Education (FDOE)</w:t>
      </w:r>
    </w:p>
    <w:p w:rsidR="00CF402D" w:rsidRPr="00B420BC" w:rsidRDefault="00CF402D" w:rsidP="00CF402D">
      <w:pPr>
        <w:tabs>
          <w:tab w:val="left" w:pos="360"/>
          <w:tab w:val="left" w:pos="720"/>
          <w:tab w:val="left" w:pos="1080"/>
          <w:tab w:val="left" w:pos="1440"/>
        </w:tabs>
        <w:jc w:val="both"/>
        <w:rPr>
          <w:b/>
          <w:color w:val="00642D"/>
          <w:sz w:val="16"/>
          <w:szCs w:val="16"/>
        </w:rPr>
      </w:pPr>
    </w:p>
    <w:p w:rsidR="00CF402D" w:rsidRDefault="00CF402D" w:rsidP="00CF402D">
      <w:pPr>
        <w:pStyle w:val="ListParagraph"/>
        <w:numPr>
          <w:ilvl w:val="0"/>
          <w:numId w:val="19"/>
        </w:numPr>
        <w:spacing w:after="0" w:line="240" w:lineRule="auto"/>
        <w:jc w:val="both"/>
      </w:pPr>
      <w:r>
        <w:t>Adopted NIMAS and coordinate with</w:t>
      </w:r>
      <w:r w:rsidRPr="004F5967">
        <w:t xml:space="preserve"> </w:t>
      </w:r>
      <w:r>
        <w:t xml:space="preserve">the </w:t>
      </w:r>
      <w:r w:rsidRPr="004F5967">
        <w:t>NIMAC in order</w:t>
      </w:r>
      <w:r>
        <w:t xml:space="preserve"> to</w:t>
      </w:r>
      <w:r w:rsidRPr="004F5967">
        <w:t xml:space="preserve"> facilitate the development of a production and delivery infrastructure that is cost effective, efficient, and appropriate to the needs of students with print disabilities</w:t>
      </w:r>
      <w:r>
        <w:t xml:space="preserve"> in Florida</w:t>
      </w:r>
      <w:r w:rsidRPr="004F5967">
        <w:t xml:space="preserve">. </w:t>
      </w:r>
    </w:p>
    <w:p w:rsidR="00CF402D" w:rsidRDefault="00CF402D" w:rsidP="00CF402D">
      <w:pPr>
        <w:pStyle w:val="ListParagraph"/>
        <w:spacing w:after="0" w:line="240" w:lineRule="auto"/>
        <w:jc w:val="both"/>
      </w:pPr>
    </w:p>
    <w:p w:rsidR="00CF402D" w:rsidRPr="00554A22" w:rsidRDefault="00CF402D" w:rsidP="00CF402D">
      <w:pPr>
        <w:pStyle w:val="ListParagraph"/>
        <w:numPr>
          <w:ilvl w:val="0"/>
          <w:numId w:val="19"/>
        </w:numPr>
        <w:spacing w:after="0" w:line="240" w:lineRule="auto"/>
        <w:jc w:val="both"/>
      </w:pPr>
      <w:r>
        <w:t xml:space="preserve">Assigned the NIMAS primary contact to coordinate statewide activities.  (Dawn Saunders/ Program Specialist/Visually Impaired; </w:t>
      </w:r>
      <w:hyperlink r:id="rId7" w:history="1">
        <w:r w:rsidRPr="001A4C0D">
          <w:rPr>
            <w:rStyle w:val="Hyperlink"/>
            <w:rFonts w:cs="Arial"/>
          </w:rPr>
          <w:t>Dawn.Saunders@fldoe.org</w:t>
        </w:r>
      </w:hyperlink>
      <w:r>
        <w:t>)</w:t>
      </w:r>
    </w:p>
    <w:p w:rsidR="00CF402D" w:rsidRPr="00B420BC" w:rsidRDefault="00CF402D" w:rsidP="00CF402D">
      <w:pPr>
        <w:pStyle w:val="ListParagraph"/>
        <w:tabs>
          <w:tab w:val="left" w:pos="360"/>
          <w:tab w:val="left" w:pos="720"/>
          <w:tab w:val="left" w:pos="1080"/>
          <w:tab w:val="left" w:pos="1440"/>
        </w:tabs>
        <w:spacing w:after="0" w:line="240" w:lineRule="auto"/>
        <w:jc w:val="both"/>
        <w:rPr>
          <w:sz w:val="16"/>
          <w:szCs w:val="16"/>
        </w:rPr>
      </w:pPr>
    </w:p>
    <w:p w:rsidR="00CF402D" w:rsidRDefault="00CF402D" w:rsidP="00CF402D">
      <w:pPr>
        <w:pStyle w:val="ListParagraph"/>
        <w:numPr>
          <w:ilvl w:val="0"/>
          <w:numId w:val="6"/>
        </w:numPr>
        <w:tabs>
          <w:tab w:val="left" w:pos="360"/>
          <w:tab w:val="left" w:pos="720"/>
          <w:tab w:val="left" w:pos="1080"/>
          <w:tab w:val="left" w:pos="1440"/>
        </w:tabs>
        <w:spacing w:after="0" w:line="240" w:lineRule="auto"/>
        <w:ind w:left="720"/>
        <w:jc w:val="both"/>
      </w:pPr>
      <w:r>
        <w:t xml:space="preserve">Required </w:t>
      </w:r>
      <w:r w:rsidRPr="007D63B3">
        <w:t xml:space="preserve">publishers to prepare and, on or before delivery of the print instructional materials, provide to </w:t>
      </w:r>
      <w:r>
        <w:t xml:space="preserve">the </w:t>
      </w:r>
      <w:r w:rsidRPr="007D63B3">
        <w:t>NIMAC electronic files containing the contents of the print instructional materials using the NIMAS</w:t>
      </w:r>
      <w:r>
        <w:t>.</w:t>
      </w:r>
    </w:p>
    <w:p w:rsidR="00CF402D" w:rsidRDefault="00CF402D" w:rsidP="00CF402D">
      <w:pPr>
        <w:pStyle w:val="ListParagraph"/>
        <w:tabs>
          <w:tab w:val="left" w:pos="360"/>
          <w:tab w:val="left" w:pos="720"/>
          <w:tab w:val="left" w:pos="1080"/>
          <w:tab w:val="left" w:pos="1530"/>
          <w:tab w:val="left" w:pos="1800"/>
          <w:tab w:val="left" w:pos="2160"/>
          <w:tab w:val="left" w:pos="2520"/>
          <w:tab w:val="left" w:pos="2880"/>
        </w:tabs>
        <w:spacing w:after="0" w:line="240" w:lineRule="auto"/>
        <w:jc w:val="both"/>
      </w:pPr>
    </w:p>
    <w:p w:rsidR="00CF402D" w:rsidRDefault="00CF402D" w:rsidP="00CF402D">
      <w:pPr>
        <w:pStyle w:val="ListParagraph"/>
        <w:numPr>
          <w:ilvl w:val="0"/>
          <w:numId w:val="6"/>
        </w:numPr>
        <w:tabs>
          <w:tab w:val="left" w:pos="360"/>
          <w:tab w:val="left" w:pos="720"/>
          <w:tab w:val="left" w:pos="1080"/>
          <w:tab w:val="left" w:pos="1530"/>
          <w:tab w:val="left" w:pos="1800"/>
          <w:tab w:val="left" w:pos="2160"/>
          <w:tab w:val="left" w:pos="2520"/>
          <w:tab w:val="left" w:pos="2880"/>
        </w:tabs>
        <w:spacing w:after="0" w:line="240" w:lineRule="auto"/>
        <w:ind w:left="720"/>
        <w:jc w:val="both"/>
      </w:pPr>
      <w:r>
        <w:t xml:space="preserve">Established a </w:t>
      </w:r>
      <w:r w:rsidRPr="006C54D8">
        <w:rPr>
          <w:b/>
        </w:rPr>
        <w:t>State NIMAS Stakeholders Committee</w:t>
      </w:r>
      <w:r>
        <w:rPr>
          <w:b/>
          <w:color w:val="00823B"/>
        </w:rPr>
        <w:t xml:space="preserve"> </w:t>
      </w:r>
      <w:r>
        <w:t>(members include DOE/BEESS representatives such as Bureau Chief, Section Administrator(s), State NIMAS Coordinator; NIMAC Authorized User; DOE Instructional Materials’ staff; district representative; teacher representative; parent(s) of students with disabilities; textbook publishers; Florida School Book Depository staff; etc.).</w:t>
      </w:r>
    </w:p>
    <w:p w:rsidR="00CF402D" w:rsidRDefault="00CF402D" w:rsidP="00CF402D">
      <w:pPr>
        <w:tabs>
          <w:tab w:val="left" w:pos="360"/>
          <w:tab w:val="left" w:pos="720"/>
          <w:tab w:val="left" w:pos="1080"/>
          <w:tab w:val="left" w:pos="1530"/>
          <w:tab w:val="left" w:pos="1800"/>
          <w:tab w:val="left" w:pos="2160"/>
          <w:tab w:val="left" w:pos="2520"/>
          <w:tab w:val="left" w:pos="2880"/>
        </w:tabs>
        <w:jc w:val="both"/>
      </w:pPr>
    </w:p>
    <w:p w:rsidR="00CF402D" w:rsidRPr="00EE2BCA" w:rsidRDefault="00CF402D" w:rsidP="00CF402D">
      <w:pPr>
        <w:pStyle w:val="ListParagraph"/>
        <w:numPr>
          <w:ilvl w:val="0"/>
          <w:numId w:val="20"/>
        </w:numPr>
        <w:tabs>
          <w:tab w:val="left" w:pos="360"/>
          <w:tab w:val="left" w:pos="720"/>
          <w:tab w:val="left" w:pos="1080"/>
          <w:tab w:val="left" w:pos="1440"/>
        </w:tabs>
        <w:spacing w:after="0" w:line="240" w:lineRule="auto"/>
        <w:jc w:val="both"/>
        <w:rPr>
          <w:b/>
          <w:sz w:val="28"/>
          <w:szCs w:val="28"/>
        </w:rPr>
      </w:pPr>
      <w:r>
        <w:t>Established direction for State Education Agency (DOE/BEESS) that specifically addresses improved communication among those with shared responsibility for successful implementation of NIMAS</w:t>
      </w:r>
    </w:p>
    <w:p w:rsidR="00CF402D" w:rsidRDefault="00CF402D" w:rsidP="00CF402D">
      <w:pPr>
        <w:tabs>
          <w:tab w:val="left" w:pos="360"/>
          <w:tab w:val="left" w:pos="720"/>
          <w:tab w:val="left" w:pos="1080"/>
          <w:tab w:val="left" w:pos="1530"/>
          <w:tab w:val="left" w:pos="1620"/>
          <w:tab w:val="left" w:pos="1800"/>
          <w:tab w:val="left" w:pos="2160"/>
          <w:tab w:val="left" w:pos="2520"/>
          <w:tab w:val="left" w:pos="2880"/>
        </w:tabs>
        <w:ind w:left="1080" w:hanging="360"/>
        <w:jc w:val="both"/>
      </w:pPr>
    </w:p>
    <w:p w:rsidR="00CF402D" w:rsidRDefault="00CF402D" w:rsidP="00CF402D">
      <w:pPr>
        <w:pStyle w:val="ListParagraph"/>
        <w:numPr>
          <w:ilvl w:val="0"/>
          <w:numId w:val="15"/>
        </w:numPr>
        <w:tabs>
          <w:tab w:val="left" w:pos="360"/>
          <w:tab w:val="left" w:pos="540"/>
          <w:tab w:val="left" w:pos="1080"/>
          <w:tab w:val="left" w:pos="1530"/>
          <w:tab w:val="left" w:pos="1620"/>
          <w:tab w:val="left" w:pos="1800"/>
          <w:tab w:val="left" w:pos="2160"/>
          <w:tab w:val="left" w:pos="2520"/>
          <w:tab w:val="left" w:pos="2880"/>
        </w:tabs>
        <w:spacing w:after="0" w:line="240" w:lineRule="auto"/>
        <w:ind w:left="1080"/>
        <w:jc w:val="both"/>
      </w:pPr>
      <w:r>
        <w:t xml:space="preserve">Supported appointment of FIMC-VI as the NIMAS Authorized User (Suzanne A. Dalton, Supervisor; </w:t>
      </w:r>
      <w:hyperlink r:id="rId8" w:history="1">
        <w:r w:rsidRPr="00E95733">
          <w:rPr>
            <w:rStyle w:val="Hyperlink"/>
          </w:rPr>
          <w:t>sdalton@fimcvi.org</w:t>
        </w:r>
      </w:hyperlink>
      <w:r>
        <w:t>)</w:t>
      </w:r>
    </w:p>
    <w:p w:rsidR="00CF402D" w:rsidRDefault="00CF402D" w:rsidP="00CF402D">
      <w:pPr>
        <w:tabs>
          <w:tab w:val="left" w:pos="360"/>
          <w:tab w:val="left" w:pos="720"/>
          <w:tab w:val="left" w:pos="1080"/>
          <w:tab w:val="left" w:pos="1620"/>
          <w:tab w:val="left" w:pos="1800"/>
          <w:tab w:val="left" w:pos="2160"/>
          <w:tab w:val="left" w:pos="2520"/>
          <w:tab w:val="left" w:pos="2880"/>
        </w:tabs>
        <w:jc w:val="both"/>
      </w:pPr>
    </w:p>
    <w:p w:rsidR="00CF402D" w:rsidRDefault="00CF402D" w:rsidP="00CF402D">
      <w:pPr>
        <w:pStyle w:val="ListParagraph"/>
        <w:numPr>
          <w:ilvl w:val="0"/>
          <w:numId w:val="5"/>
        </w:numPr>
        <w:tabs>
          <w:tab w:val="left" w:pos="360"/>
          <w:tab w:val="left" w:pos="720"/>
          <w:tab w:val="left" w:pos="1080"/>
          <w:tab w:val="left" w:pos="1620"/>
          <w:tab w:val="left" w:pos="1800"/>
          <w:tab w:val="left" w:pos="2160"/>
          <w:tab w:val="left" w:pos="2520"/>
          <w:tab w:val="left" w:pos="2880"/>
        </w:tabs>
        <w:spacing w:after="0" w:line="240" w:lineRule="auto"/>
        <w:ind w:left="1080"/>
        <w:jc w:val="both"/>
      </w:pPr>
      <w:r>
        <w:t>Reviewed and approved the NIMAS Implementation Plan with objectives, responsible entities, timelines, organizational chart* and flow chart*.</w:t>
      </w:r>
    </w:p>
    <w:p w:rsidR="00CF402D" w:rsidRDefault="00CF402D" w:rsidP="00CF402D">
      <w:pPr>
        <w:pStyle w:val="ListParagraph"/>
        <w:tabs>
          <w:tab w:val="left" w:pos="360"/>
          <w:tab w:val="left" w:pos="720"/>
          <w:tab w:val="left" w:pos="1080"/>
          <w:tab w:val="left" w:pos="1620"/>
          <w:tab w:val="left" w:pos="1800"/>
          <w:tab w:val="left" w:pos="2160"/>
          <w:tab w:val="left" w:pos="2520"/>
          <w:tab w:val="left" w:pos="2880"/>
        </w:tabs>
        <w:spacing w:after="0" w:line="240" w:lineRule="auto"/>
        <w:ind w:left="1080" w:hanging="360"/>
        <w:jc w:val="both"/>
      </w:pPr>
    </w:p>
    <w:p w:rsidR="00CF402D" w:rsidRDefault="00CF402D" w:rsidP="00CF402D">
      <w:pPr>
        <w:pStyle w:val="ListParagraph"/>
        <w:numPr>
          <w:ilvl w:val="0"/>
          <w:numId w:val="5"/>
        </w:numPr>
        <w:tabs>
          <w:tab w:val="left" w:pos="360"/>
          <w:tab w:val="left" w:pos="720"/>
          <w:tab w:val="left" w:pos="1080"/>
          <w:tab w:val="left" w:pos="1620"/>
          <w:tab w:val="left" w:pos="1800"/>
          <w:tab w:val="left" w:pos="2160"/>
          <w:tab w:val="left" w:pos="2520"/>
          <w:tab w:val="left" w:pos="2880"/>
        </w:tabs>
        <w:spacing w:after="0" w:line="240" w:lineRule="auto"/>
        <w:ind w:left="1080"/>
        <w:jc w:val="both"/>
      </w:pPr>
      <w:r>
        <w:t>Responsible for ensuring on-going effectiveness of the NIMAS Implementation Plan</w:t>
      </w:r>
    </w:p>
    <w:p w:rsidR="00CF402D" w:rsidRPr="006F5B85" w:rsidRDefault="00CF402D" w:rsidP="00CF402D">
      <w:pPr>
        <w:tabs>
          <w:tab w:val="left" w:pos="360"/>
          <w:tab w:val="left" w:pos="720"/>
          <w:tab w:val="left" w:pos="1080"/>
          <w:tab w:val="left" w:pos="1620"/>
          <w:tab w:val="left" w:pos="1800"/>
          <w:tab w:val="left" w:pos="2160"/>
          <w:tab w:val="left" w:pos="2520"/>
          <w:tab w:val="left" w:pos="2880"/>
        </w:tabs>
        <w:jc w:val="both"/>
      </w:pPr>
    </w:p>
    <w:p w:rsidR="00CF402D" w:rsidRDefault="00CF402D" w:rsidP="00CF402D">
      <w:pPr>
        <w:pStyle w:val="ListParagraph"/>
        <w:numPr>
          <w:ilvl w:val="0"/>
          <w:numId w:val="6"/>
        </w:numPr>
        <w:tabs>
          <w:tab w:val="left" w:pos="360"/>
          <w:tab w:val="left" w:pos="1080"/>
          <w:tab w:val="left" w:pos="1440"/>
        </w:tabs>
        <w:spacing w:after="0" w:line="240" w:lineRule="auto"/>
        <w:ind w:left="720"/>
        <w:jc w:val="both"/>
      </w:pPr>
      <w:r>
        <w:t>Developed a NIMAS/Florida Implementation Plan with objectives, responsible entities, timelines, organizational chart* and flow chart*.</w:t>
      </w:r>
    </w:p>
    <w:p w:rsidR="00CF402D" w:rsidRPr="00B420BC" w:rsidRDefault="00CF402D" w:rsidP="00CF402D">
      <w:pPr>
        <w:pStyle w:val="ListParagraph"/>
        <w:spacing w:line="240" w:lineRule="auto"/>
        <w:jc w:val="both"/>
        <w:rPr>
          <w:sz w:val="16"/>
          <w:szCs w:val="16"/>
        </w:rPr>
      </w:pPr>
      <w:r>
        <w:rPr>
          <w:sz w:val="16"/>
          <w:szCs w:val="16"/>
        </w:rPr>
        <w:t>*copy attached</w:t>
      </w:r>
    </w:p>
    <w:p w:rsidR="00CF402D" w:rsidRDefault="00CF402D" w:rsidP="00CF402D">
      <w:pPr>
        <w:pStyle w:val="ListParagraph"/>
        <w:numPr>
          <w:ilvl w:val="0"/>
          <w:numId w:val="7"/>
        </w:numPr>
        <w:tabs>
          <w:tab w:val="left" w:pos="360"/>
          <w:tab w:val="left" w:pos="720"/>
          <w:tab w:val="left" w:pos="1080"/>
          <w:tab w:val="left" w:pos="1440"/>
        </w:tabs>
        <w:spacing w:after="0" w:line="240" w:lineRule="auto"/>
        <w:ind w:left="1080"/>
        <w:jc w:val="both"/>
      </w:pPr>
      <w:r>
        <w:t>Assigned FIMC-VI as the authorized user.</w:t>
      </w:r>
    </w:p>
    <w:p w:rsidR="00CF402D" w:rsidRDefault="00CF402D" w:rsidP="00CF402D">
      <w:pPr>
        <w:pStyle w:val="ListParagraph"/>
        <w:tabs>
          <w:tab w:val="left" w:pos="360"/>
          <w:tab w:val="left" w:pos="720"/>
          <w:tab w:val="left" w:pos="1080"/>
          <w:tab w:val="left" w:pos="1440"/>
        </w:tabs>
        <w:spacing w:after="0" w:line="240" w:lineRule="auto"/>
        <w:ind w:left="1080"/>
        <w:jc w:val="both"/>
      </w:pPr>
    </w:p>
    <w:p w:rsidR="00CF402D" w:rsidRPr="006C54D8" w:rsidRDefault="00CF402D" w:rsidP="00CF402D">
      <w:pPr>
        <w:pStyle w:val="ListParagraph"/>
        <w:tabs>
          <w:tab w:val="left" w:pos="360"/>
          <w:tab w:val="left" w:pos="720"/>
          <w:tab w:val="left" w:pos="1080"/>
          <w:tab w:val="left" w:pos="1440"/>
          <w:tab w:val="left" w:pos="1800"/>
          <w:tab w:val="left" w:pos="2160"/>
        </w:tabs>
        <w:spacing w:after="0" w:line="240" w:lineRule="auto"/>
        <w:ind w:left="1440"/>
        <w:jc w:val="both"/>
      </w:pPr>
      <w:r w:rsidRPr="006C54D8">
        <w:rPr>
          <w:b/>
          <w:i/>
          <w:u w:val="single"/>
        </w:rPr>
        <w:t>New</w:t>
      </w:r>
      <w:r w:rsidRPr="006C54D8">
        <w:rPr>
          <w:b/>
          <w:u w:val="single"/>
        </w:rPr>
        <w:t xml:space="preserve"> FIMC-VI Responsibilities</w:t>
      </w:r>
      <w:r w:rsidRPr="006C54D8">
        <w:rPr>
          <w:b/>
        </w:rPr>
        <w:t xml:space="preserve"> </w:t>
      </w:r>
      <w:r w:rsidRPr="006C54D8">
        <w:t xml:space="preserve"> </w:t>
      </w:r>
    </w:p>
    <w:p w:rsidR="00CF402D" w:rsidRDefault="00CF402D" w:rsidP="00CF402D">
      <w:pPr>
        <w:pStyle w:val="ListParagraph"/>
        <w:numPr>
          <w:ilvl w:val="0"/>
          <w:numId w:val="8"/>
        </w:numPr>
        <w:tabs>
          <w:tab w:val="left" w:pos="360"/>
          <w:tab w:val="left" w:pos="720"/>
          <w:tab w:val="left" w:pos="1080"/>
          <w:tab w:val="left" w:pos="1440"/>
          <w:tab w:val="left" w:pos="1800"/>
          <w:tab w:val="left" w:pos="2160"/>
        </w:tabs>
        <w:spacing w:after="0" w:line="240" w:lineRule="auto"/>
        <w:ind w:left="1440"/>
        <w:jc w:val="both"/>
      </w:pPr>
      <w:r>
        <w:t xml:space="preserve">Provision of accessible materials to eligible students </w:t>
      </w:r>
    </w:p>
    <w:p w:rsidR="00CF402D" w:rsidRDefault="00CF402D" w:rsidP="00CF402D">
      <w:pPr>
        <w:pStyle w:val="ListParagraph"/>
        <w:numPr>
          <w:ilvl w:val="0"/>
          <w:numId w:val="8"/>
        </w:numPr>
        <w:tabs>
          <w:tab w:val="left" w:pos="360"/>
          <w:tab w:val="left" w:pos="720"/>
          <w:tab w:val="left" w:pos="1080"/>
          <w:tab w:val="left" w:pos="1440"/>
          <w:tab w:val="left" w:pos="1800"/>
          <w:tab w:val="left" w:pos="2160"/>
        </w:tabs>
        <w:spacing w:after="0" w:line="240" w:lineRule="auto"/>
        <w:ind w:left="1440"/>
        <w:jc w:val="both"/>
      </w:pPr>
      <w:r>
        <w:t>Development of the NIMAS database</w:t>
      </w:r>
    </w:p>
    <w:p w:rsidR="00CF402D" w:rsidRDefault="00CF402D" w:rsidP="00CF402D">
      <w:pPr>
        <w:pStyle w:val="ListParagraph"/>
        <w:numPr>
          <w:ilvl w:val="0"/>
          <w:numId w:val="8"/>
        </w:numPr>
        <w:tabs>
          <w:tab w:val="left" w:pos="360"/>
          <w:tab w:val="left" w:pos="720"/>
          <w:tab w:val="left" w:pos="1080"/>
          <w:tab w:val="left" w:pos="1440"/>
          <w:tab w:val="left" w:pos="1800"/>
          <w:tab w:val="left" w:pos="2160"/>
        </w:tabs>
        <w:spacing w:after="0" w:line="240" w:lineRule="auto"/>
        <w:ind w:left="1440"/>
        <w:jc w:val="both"/>
      </w:pPr>
      <w:r>
        <w:t>Oversight of the NIMAS database</w:t>
      </w:r>
    </w:p>
    <w:p w:rsidR="00CF402D" w:rsidRDefault="00CF402D" w:rsidP="00CF402D">
      <w:pPr>
        <w:pStyle w:val="ListParagraph"/>
        <w:numPr>
          <w:ilvl w:val="0"/>
          <w:numId w:val="8"/>
        </w:numPr>
        <w:tabs>
          <w:tab w:val="left" w:pos="360"/>
          <w:tab w:val="left" w:pos="720"/>
          <w:tab w:val="left" w:pos="1080"/>
          <w:tab w:val="left" w:pos="1440"/>
          <w:tab w:val="left" w:pos="1800"/>
          <w:tab w:val="left" w:pos="2160"/>
        </w:tabs>
        <w:spacing w:after="0" w:line="240" w:lineRule="auto"/>
        <w:ind w:left="1440"/>
        <w:jc w:val="both"/>
      </w:pPr>
      <w:r>
        <w:t>Compilation of reports from the database</w:t>
      </w:r>
    </w:p>
    <w:p w:rsidR="00CF402D" w:rsidRDefault="00CF402D" w:rsidP="00CF402D">
      <w:pPr>
        <w:pStyle w:val="ListParagraph"/>
        <w:numPr>
          <w:ilvl w:val="0"/>
          <w:numId w:val="8"/>
        </w:numPr>
        <w:tabs>
          <w:tab w:val="left" w:pos="360"/>
          <w:tab w:val="left" w:pos="720"/>
          <w:tab w:val="left" w:pos="1080"/>
          <w:tab w:val="left" w:pos="1440"/>
          <w:tab w:val="left" w:pos="1800"/>
          <w:tab w:val="left" w:pos="2160"/>
        </w:tabs>
        <w:spacing w:after="0" w:line="240" w:lineRule="auto"/>
        <w:ind w:left="1440"/>
        <w:jc w:val="both"/>
      </w:pPr>
      <w:r>
        <w:t>Coordination with AMPs</w:t>
      </w:r>
    </w:p>
    <w:p w:rsidR="00CF402D" w:rsidRDefault="00CF402D" w:rsidP="00CF402D">
      <w:pPr>
        <w:pStyle w:val="ListParagraph"/>
        <w:numPr>
          <w:ilvl w:val="0"/>
          <w:numId w:val="8"/>
        </w:numPr>
        <w:tabs>
          <w:tab w:val="left" w:pos="360"/>
          <w:tab w:val="left" w:pos="720"/>
          <w:tab w:val="left" w:pos="1080"/>
          <w:tab w:val="left" w:pos="1440"/>
          <w:tab w:val="left" w:pos="1800"/>
          <w:tab w:val="left" w:pos="2160"/>
        </w:tabs>
        <w:spacing w:after="0" w:line="240" w:lineRule="auto"/>
        <w:ind w:left="1440"/>
        <w:jc w:val="both"/>
      </w:pPr>
      <w:r>
        <w:t xml:space="preserve">Management of information rights of files </w:t>
      </w:r>
      <w:r w:rsidRPr="00CC1EE8">
        <w:t xml:space="preserve">(encrypting, watermarking, </w:t>
      </w:r>
      <w:r>
        <w:t xml:space="preserve">fingerprinting, </w:t>
      </w:r>
      <w:r w:rsidRPr="00CC1EE8">
        <w:t>expiration date</w:t>
      </w:r>
      <w:r>
        <w:t>s</w:t>
      </w:r>
      <w:r w:rsidRPr="00CC1EE8">
        <w:t>)</w:t>
      </w:r>
    </w:p>
    <w:p w:rsidR="00CF402D" w:rsidRPr="006C54D8" w:rsidRDefault="00CF402D" w:rsidP="00CF402D">
      <w:pPr>
        <w:pStyle w:val="ListParagraph"/>
        <w:tabs>
          <w:tab w:val="left" w:pos="360"/>
          <w:tab w:val="left" w:pos="720"/>
          <w:tab w:val="left" w:pos="1080"/>
          <w:tab w:val="left" w:pos="1440"/>
          <w:tab w:val="left" w:pos="1800"/>
          <w:tab w:val="left" w:pos="2160"/>
        </w:tabs>
        <w:spacing w:after="0" w:line="240" w:lineRule="auto"/>
        <w:ind w:left="1440"/>
        <w:jc w:val="both"/>
      </w:pPr>
      <w:r w:rsidRPr="00851E60">
        <w:rPr>
          <w:b/>
          <w:u w:val="single"/>
        </w:rPr>
        <w:t>Ongoing</w:t>
      </w:r>
      <w:r w:rsidRPr="006C54D8">
        <w:rPr>
          <w:b/>
          <w:u w:val="single"/>
        </w:rPr>
        <w:t xml:space="preserve"> FIMC-VI Responsibilities</w:t>
      </w:r>
      <w:r>
        <w:t xml:space="preserve"> </w:t>
      </w:r>
    </w:p>
    <w:p w:rsidR="00CF402D" w:rsidRDefault="00CF402D" w:rsidP="00CF402D">
      <w:pPr>
        <w:pStyle w:val="ListParagraph"/>
        <w:numPr>
          <w:ilvl w:val="0"/>
          <w:numId w:val="8"/>
        </w:numPr>
        <w:tabs>
          <w:tab w:val="left" w:pos="360"/>
          <w:tab w:val="left" w:pos="720"/>
          <w:tab w:val="left" w:pos="1080"/>
          <w:tab w:val="left" w:pos="1440"/>
          <w:tab w:val="left" w:pos="1800"/>
          <w:tab w:val="left" w:pos="2160"/>
        </w:tabs>
        <w:spacing w:after="0" w:line="240" w:lineRule="auto"/>
        <w:ind w:left="1440"/>
        <w:jc w:val="both"/>
      </w:pPr>
      <w:r>
        <w:t xml:space="preserve">Provision of accessible materials to students with visual impairments and students with deaf-blindness through </w:t>
      </w:r>
      <w:r w:rsidRPr="003C0E6E">
        <w:rPr>
          <w:i/>
        </w:rPr>
        <w:t>existing</w:t>
      </w:r>
      <w:r>
        <w:t xml:space="preserve"> FIMC-VI database</w:t>
      </w:r>
    </w:p>
    <w:p w:rsidR="00CF402D" w:rsidRDefault="00CF402D" w:rsidP="00CF402D">
      <w:pPr>
        <w:pStyle w:val="ListParagraph"/>
        <w:tabs>
          <w:tab w:val="left" w:pos="360"/>
          <w:tab w:val="left" w:pos="720"/>
          <w:tab w:val="left" w:pos="1080"/>
          <w:tab w:val="left" w:pos="1440"/>
          <w:tab w:val="left" w:pos="1800"/>
          <w:tab w:val="left" w:pos="2160"/>
        </w:tabs>
        <w:spacing w:after="0" w:line="240" w:lineRule="auto"/>
        <w:ind w:left="1440"/>
        <w:jc w:val="both"/>
      </w:pPr>
    </w:p>
    <w:p w:rsidR="00CF402D" w:rsidRPr="007543BF" w:rsidRDefault="00CF402D" w:rsidP="00CF402D">
      <w:pPr>
        <w:pStyle w:val="ListParagraph"/>
        <w:numPr>
          <w:ilvl w:val="0"/>
          <w:numId w:val="7"/>
        </w:numPr>
        <w:tabs>
          <w:tab w:val="left" w:pos="360"/>
          <w:tab w:val="left" w:pos="720"/>
          <w:tab w:val="left" w:pos="1080"/>
          <w:tab w:val="left" w:pos="1440"/>
          <w:tab w:val="left" w:pos="1800"/>
          <w:tab w:val="left" w:pos="2160"/>
        </w:tabs>
        <w:spacing w:after="0" w:line="240" w:lineRule="auto"/>
        <w:ind w:left="1080"/>
        <w:jc w:val="both"/>
      </w:pPr>
      <w:r>
        <w:t>Aligned existing statewide professional development activities and assigned to coordinate with all applicable state-funded projects</w:t>
      </w:r>
    </w:p>
    <w:p w:rsidR="00CF402D" w:rsidRDefault="00CF402D" w:rsidP="00CF402D">
      <w:pPr>
        <w:pStyle w:val="ListParagraph"/>
        <w:tabs>
          <w:tab w:val="left" w:pos="360"/>
          <w:tab w:val="left" w:pos="720"/>
          <w:tab w:val="left" w:pos="1080"/>
          <w:tab w:val="left" w:pos="1440"/>
        </w:tabs>
        <w:spacing w:after="0" w:line="240" w:lineRule="auto"/>
        <w:ind w:left="1080"/>
        <w:jc w:val="both"/>
      </w:pPr>
    </w:p>
    <w:p w:rsidR="00CF402D" w:rsidRDefault="00CF402D" w:rsidP="00CF402D">
      <w:pPr>
        <w:pStyle w:val="ListParagraph"/>
        <w:numPr>
          <w:ilvl w:val="0"/>
          <w:numId w:val="9"/>
        </w:numPr>
        <w:tabs>
          <w:tab w:val="left" w:pos="360"/>
          <w:tab w:val="left" w:pos="720"/>
          <w:tab w:val="left" w:pos="1080"/>
          <w:tab w:val="left" w:pos="1440"/>
          <w:tab w:val="left" w:pos="1800"/>
          <w:tab w:val="left" w:pos="2160"/>
        </w:tabs>
        <w:spacing w:after="0" w:line="240" w:lineRule="auto"/>
        <w:ind w:left="1440"/>
        <w:jc w:val="both"/>
      </w:pPr>
      <w:r w:rsidRPr="007F746E">
        <w:rPr>
          <w:b/>
          <w:u w:val="single"/>
        </w:rPr>
        <w:t>Five</w:t>
      </w:r>
      <w:r w:rsidRPr="007F746E">
        <w:rPr>
          <w:b/>
          <w:color w:val="00823B"/>
          <w:u w:val="single"/>
        </w:rPr>
        <w:t xml:space="preserve"> </w:t>
      </w:r>
      <w:r w:rsidRPr="007F746E">
        <w:rPr>
          <w:b/>
          <w:u w:val="single"/>
        </w:rPr>
        <w:t>FDLRS Regional Technology Specialists (FDLRS RTS)</w:t>
      </w:r>
      <w:r>
        <w:t xml:space="preserve"> – for contact l</w:t>
      </w:r>
      <w:r w:rsidRPr="00FD0945">
        <w:t>ist</w:t>
      </w:r>
      <w:r>
        <w:t xml:space="preserve">, see: </w:t>
      </w:r>
      <w:hyperlink r:id="rId9" w:history="1">
        <w:r w:rsidRPr="00E95733">
          <w:rPr>
            <w:rStyle w:val="Hyperlink"/>
          </w:rPr>
          <w:t>http://www.paec.org/fdlrsweb/techContacts.pdf</w:t>
        </w:r>
      </w:hyperlink>
    </w:p>
    <w:p w:rsidR="00CF402D" w:rsidRPr="00FD0945" w:rsidRDefault="00CF402D" w:rsidP="00CF402D">
      <w:pPr>
        <w:pStyle w:val="ListParagraph"/>
        <w:tabs>
          <w:tab w:val="left" w:pos="360"/>
          <w:tab w:val="left" w:pos="720"/>
          <w:tab w:val="left" w:pos="1080"/>
          <w:tab w:val="left" w:pos="1440"/>
          <w:tab w:val="left" w:pos="1800"/>
          <w:tab w:val="left" w:pos="2160"/>
        </w:tabs>
        <w:spacing w:after="0" w:line="240" w:lineRule="auto"/>
        <w:ind w:left="1440"/>
        <w:jc w:val="both"/>
      </w:pPr>
    </w:p>
    <w:p w:rsidR="00CF402D" w:rsidRDefault="00CF402D" w:rsidP="00CF402D">
      <w:pPr>
        <w:pStyle w:val="ListParagraph"/>
        <w:numPr>
          <w:ilvl w:val="0"/>
          <w:numId w:val="10"/>
        </w:numPr>
        <w:tabs>
          <w:tab w:val="left" w:pos="360"/>
          <w:tab w:val="left" w:pos="720"/>
          <w:tab w:val="left" w:pos="1080"/>
          <w:tab w:val="left" w:pos="1440"/>
          <w:tab w:val="left" w:pos="1800"/>
          <w:tab w:val="left" w:pos="2160"/>
          <w:tab w:val="left" w:pos="2610"/>
          <w:tab w:val="left" w:pos="2880"/>
        </w:tabs>
        <w:spacing w:after="0" w:line="240" w:lineRule="auto"/>
        <w:ind w:left="1800"/>
        <w:jc w:val="both"/>
      </w:pPr>
      <w:r>
        <w:t xml:space="preserve">Providing systematic implementation of NIMAS training statewide via traditional and eLearning methods </w:t>
      </w:r>
      <w:r w:rsidRPr="00A078E4">
        <w:t>(pod casts, webinars, virtual workshops and face-to-face)</w:t>
      </w:r>
      <w:r>
        <w:t xml:space="preserve"> to </w:t>
      </w:r>
      <w:r w:rsidRPr="001F55C8">
        <w:t>Local Assistive Technology Specialists (LATS)</w:t>
      </w:r>
      <w:r>
        <w:t xml:space="preserve"> and ESE stakeholders.  Topics may include, but not be limited to:  </w:t>
      </w:r>
    </w:p>
    <w:p w:rsidR="00CF402D" w:rsidRDefault="00CF402D" w:rsidP="00CF402D">
      <w:pPr>
        <w:pStyle w:val="ListParagraph"/>
        <w:tabs>
          <w:tab w:val="left" w:pos="360"/>
          <w:tab w:val="left" w:pos="720"/>
          <w:tab w:val="left" w:pos="1080"/>
          <w:tab w:val="left" w:pos="1440"/>
          <w:tab w:val="left" w:pos="1800"/>
          <w:tab w:val="left" w:pos="2160"/>
          <w:tab w:val="left" w:pos="2610"/>
          <w:tab w:val="left" w:pos="2880"/>
        </w:tabs>
        <w:spacing w:after="0" w:line="240" w:lineRule="auto"/>
        <w:ind w:left="1440"/>
        <w:jc w:val="both"/>
      </w:pPr>
    </w:p>
    <w:p w:rsidR="00CF402D" w:rsidRDefault="00CF402D" w:rsidP="00CF402D">
      <w:pPr>
        <w:pStyle w:val="ListParagraph"/>
        <w:numPr>
          <w:ilvl w:val="0"/>
          <w:numId w:val="12"/>
        </w:numPr>
        <w:tabs>
          <w:tab w:val="left" w:pos="360"/>
          <w:tab w:val="left" w:pos="720"/>
          <w:tab w:val="left" w:pos="990"/>
          <w:tab w:val="left" w:pos="1440"/>
          <w:tab w:val="left" w:pos="1800"/>
          <w:tab w:val="left" w:pos="2160"/>
          <w:tab w:val="left" w:pos="2520"/>
          <w:tab w:val="left" w:pos="2880"/>
        </w:tabs>
        <w:spacing w:after="0" w:line="240" w:lineRule="auto"/>
        <w:ind w:left="2520" w:hanging="720"/>
        <w:jc w:val="both"/>
      </w:pPr>
      <w:r>
        <w:t>Considering the need for accessible materials in the instructional setting for students with print disabilities</w:t>
      </w:r>
    </w:p>
    <w:p w:rsidR="00CF402D" w:rsidRDefault="00CF402D" w:rsidP="00CF402D">
      <w:pPr>
        <w:pStyle w:val="ListParagraph"/>
        <w:tabs>
          <w:tab w:val="left" w:pos="360"/>
          <w:tab w:val="left" w:pos="720"/>
          <w:tab w:val="left" w:pos="1080"/>
          <w:tab w:val="left" w:pos="1440"/>
          <w:tab w:val="left" w:pos="1800"/>
          <w:tab w:val="left" w:pos="2160"/>
          <w:tab w:val="left" w:pos="2520"/>
          <w:tab w:val="left" w:pos="2880"/>
        </w:tabs>
        <w:spacing w:line="240" w:lineRule="auto"/>
        <w:ind w:left="1800"/>
        <w:jc w:val="both"/>
      </w:pPr>
    </w:p>
    <w:p w:rsidR="00CF402D" w:rsidRDefault="00CF402D" w:rsidP="00CF402D">
      <w:pPr>
        <w:pStyle w:val="ListParagraph"/>
        <w:numPr>
          <w:ilvl w:val="2"/>
          <w:numId w:val="12"/>
        </w:numPr>
        <w:tabs>
          <w:tab w:val="left" w:pos="360"/>
          <w:tab w:val="left" w:pos="720"/>
          <w:tab w:val="left" w:pos="1080"/>
          <w:tab w:val="left" w:pos="1440"/>
          <w:tab w:val="left" w:pos="1800"/>
          <w:tab w:val="left" w:pos="2160"/>
          <w:tab w:val="left" w:pos="2520"/>
          <w:tab w:val="left" w:pos="2880"/>
        </w:tabs>
        <w:spacing w:line="240" w:lineRule="auto"/>
        <w:ind w:hanging="720"/>
        <w:jc w:val="both"/>
      </w:pPr>
      <w:r>
        <w:t xml:space="preserve">Providing information on accessible digital literacy tools/features available for use by students with disabilities (SWD) </w:t>
      </w:r>
    </w:p>
    <w:p w:rsidR="00CF402D" w:rsidRPr="00EE2BCA" w:rsidRDefault="00CF402D" w:rsidP="00CF402D">
      <w:pPr>
        <w:pStyle w:val="ListParagraph"/>
        <w:numPr>
          <w:ilvl w:val="2"/>
          <w:numId w:val="12"/>
        </w:numPr>
        <w:tabs>
          <w:tab w:val="left" w:pos="360"/>
          <w:tab w:val="left" w:pos="720"/>
          <w:tab w:val="left" w:pos="1080"/>
          <w:tab w:val="left" w:pos="1440"/>
          <w:tab w:val="left" w:pos="1800"/>
          <w:tab w:val="left" w:pos="2160"/>
          <w:tab w:val="left" w:pos="2520"/>
          <w:tab w:val="left" w:pos="2880"/>
        </w:tabs>
        <w:spacing w:line="240" w:lineRule="auto"/>
        <w:ind w:hanging="720"/>
        <w:jc w:val="both"/>
      </w:pPr>
      <w:r>
        <w:t xml:space="preserve">Evaluating instructional materials formats to identify which format is needed by the student (Braille, large print, audio or </w:t>
      </w:r>
      <w:r w:rsidRPr="00A078E4">
        <w:t>e-text</w:t>
      </w:r>
      <w:r>
        <w:t>)</w:t>
      </w:r>
    </w:p>
    <w:p w:rsidR="00CF402D" w:rsidRDefault="00CF402D" w:rsidP="00CF402D">
      <w:pPr>
        <w:pStyle w:val="ListParagraph"/>
        <w:numPr>
          <w:ilvl w:val="2"/>
          <w:numId w:val="12"/>
        </w:numPr>
        <w:tabs>
          <w:tab w:val="left" w:pos="360"/>
          <w:tab w:val="left" w:pos="720"/>
          <w:tab w:val="left" w:pos="1080"/>
          <w:tab w:val="left" w:pos="1440"/>
          <w:tab w:val="left" w:pos="1800"/>
          <w:tab w:val="left" w:pos="2160"/>
          <w:tab w:val="left" w:pos="2520"/>
          <w:tab w:val="left" w:pos="2880"/>
        </w:tabs>
        <w:spacing w:line="240" w:lineRule="auto"/>
        <w:ind w:hanging="720"/>
        <w:jc w:val="both"/>
      </w:pPr>
      <w:r>
        <w:t>Using assessment protocols, which include a “feature match” that aides in the selection of accessible digital literacy tools necessary for students access to the curriculum</w:t>
      </w:r>
    </w:p>
    <w:p w:rsidR="00CF402D" w:rsidRDefault="00CF402D" w:rsidP="00CF402D">
      <w:pPr>
        <w:pStyle w:val="ListParagraph"/>
        <w:numPr>
          <w:ilvl w:val="2"/>
          <w:numId w:val="12"/>
        </w:numPr>
        <w:tabs>
          <w:tab w:val="left" w:pos="360"/>
          <w:tab w:val="left" w:pos="720"/>
          <w:tab w:val="left" w:pos="1080"/>
          <w:tab w:val="left" w:pos="1440"/>
          <w:tab w:val="left" w:pos="1800"/>
          <w:tab w:val="left" w:pos="2160"/>
          <w:tab w:val="left" w:pos="2520"/>
          <w:tab w:val="left" w:pos="2880"/>
        </w:tabs>
        <w:spacing w:line="240" w:lineRule="auto"/>
        <w:ind w:hanging="720"/>
        <w:jc w:val="both"/>
      </w:pPr>
      <w:r w:rsidRPr="00DC118E">
        <w:t>Assisting AT Teams in interpretation</w:t>
      </w:r>
      <w:r>
        <w:t xml:space="preserve"> of assessment trials and identification of corresponding equipment/services:  assistive technology, support services and training</w:t>
      </w:r>
    </w:p>
    <w:p w:rsidR="00CF402D" w:rsidRPr="00DC118E" w:rsidRDefault="00CF402D" w:rsidP="00CF402D">
      <w:pPr>
        <w:pStyle w:val="ListParagraph"/>
        <w:widowControl w:val="0"/>
        <w:numPr>
          <w:ilvl w:val="0"/>
          <w:numId w:val="17"/>
        </w:numPr>
        <w:tabs>
          <w:tab w:val="left" w:pos="360"/>
          <w:tab w:val="left" w:pos="720"/>
          <w:tab w:val="left" w:pos="1080"/>
          <w:tab w:val="left" w:pos="1440"/>
          <w:tab w:val="left" w:pos="1800"/>
          <w:tab w:val="left" w:pos="2160"/>
          <w:tab w:val="left" w:pos="2520"/>
          <w:tab w:val="left" w:pos="2880"/>
        </w:tabs>
        <w:autoSpaceDE w:val="0"/>
        <w:autoSpaceDN w:val="0"/>
        <w:adjustRightInd w:val="0"/>
        <w:spacing w:after="0" w:line="240" w:lineRule="auto"/>
        <w:ind w:left="2520" w:hanging="720"/>
        <w:jc w:val="both"/>
        <w:rPr>
          <w:rFonts w:cs="LucidaGrande-Bold"/>
          <w:szCs w:val="24"/>
        </w:rPr>
      </w:pPr>
      <w:r>
        <w:rPr>
          <w:rFonts w:cs="LucidaGrande-Bold"/>
          <w:bCs/>
          <w:szCs w:val="24"/>
        </w:rPr>
        <w:t>Providing information regarding</w:t>
      </w:r>
      <w:r w:rsidRPr="00DC118E">
        <w:rPr>
          <w:rFonts w:cs="LucidaGrande-Bold"/>
          <w:bCs/>
          <w:szCs w:val="24"/>
        </w:rPr>
        <w:t xml:space="preserve"> the IEP Team’s responsibilities when determining</w:t>
      </w:r>
      <w:r w:rsidRPr="00DC118E">
        <w:rPr>
          <w:rFonts w:cs="LucidaGrande-Bold"/>
          <w:b/>
          <w:bCs/>
          <w:szCs w:val="24"/>
        </w:rPr>
        <w:t xml:space="preserve"> </w:t>
      </w:r>
      <w:r w:rsidRPr="00DC118E">
        <w:rPr>
          <w:rFonts w:cs="LucidaGrande-Bold"/>
          <w:szCs w:val="24"/>
        </w:rPr>
        <w:t>if the student needs instructional materials in alternate formats</w:t>
      </w:r>
      <w:r w:rsidRPr="00DC118E">
        <w:rPr>
          <w:rFonts w:cs="LucidaGrande-Bold"/>
          <w:b/>
          <w:bCs/>
          <w:szCs w:val="24"/>
        </w:rPr>
        <w:t xml:space="preserve"> </w:t>
      </w:r>
      <w:r w:rsidRPr="00DC118E">
        <w:rPr>
          <w:rFonts w:cs="LucidaGrande-Bold"/>
          <w:bCs/>
          <w:szCs w:val="24"/>
        </w:rPr>
        <w:t>by</w:t>
      </w:r>
      <w:r w:rsidRPr="00DC118E">
        <w:rPr>
          <w:rFonts w:cs="Zapf Dingbats"/>
          <w:szCs w:val="24"/>
        </w:rPr>
        <w:t xml:space="preserve"> </w:t>
      </w:r>
      <w:r w:rsidRPr="00DC118E">
        <w:rPr>
          <w:rFonts w:cs="LucidaGrande-Bold"/>
          <w:szCs w:val="24"/>
        </w:rPr>
        <w:t>reviewing evaluation information and present level of performance to determine if</w:t>
      </w:r>
      <w:r w:rsidRPr="00DC118E">
        <w:rPr>
          <w:rFonts w:cs="LucidaGrande-Bold"/>
          <w:b/>
          <w:bCs/>
          <w:szCs w:val="24"/>
        </w:rPr>
        <w:t xml:space="preserve"> </w:t>
      </w:r>
      <w:r w:rsidRPr="00DC118E">
        <w:rPr>
          <w:rFonts w:cs="LucidaGrande-Bold"/>
          <w:szCs w:val="24"/>
        </w:rPr>
        <w:t>the student has disabilit</w:t>
      </w:r>
      <w:r>
        <w:rPr>
          <w:rFonts w:cs="LucidaGrande-Bold"/>
          <w:szCs w:val="24"/>
        </w:rPr>
        <w:t>y-related difficulty with tasks</w:t>
      </w:r>
    </w:p>
    <w:p w:rsidR="00CF402D" w:rsidRPr="006B63EE" w:rsidRDefault="00CF402D" w:rsidP="00CF402D">
      <w:pPr>
        <w:pStyle w:val="ListParagraph"/>
        <w:widowControl w:val="0"/>
        <w:numPr>
          <w:ilvl w:val="0"/>
          <w:numId w:val="16"/>
        </w:numPr>
        <w:tabs>
          <w:tab w:val="left" w:pos="1440"/>
          <w:tab w:val="left" w:pos="1800"/>
          <w:tab w:val="left" w:pos="2160"/>
        </w:tabs>
        <w:autoSpaceDE w:val="0"/>
        <w:autoSpaceDN w:val="0"/>
        <w:adjustRightInd w:val="0"/>
        <w:spacing w:after="0" w:line="240" w:lineRule="auto"/>
        <w:ind w:left="2520" w:hanging="720"/>
        <w:jc w:val="both"/>
        <w:rPr>
          <w:rFonts w:cs="LucidaGrande-Bold"/>
          <w:b/>
          <w:bCs/>
          <w:szCs w:val="24"/>
        </w:rPr>
      </w:pPr>
      <w:r>
        <w:rPr>
          <w:rFonts w:cs="LucidaGrande"/>
          <w:szCs w:val="24"/>
        </w:rPr>
        <w:t>Providing information regarding</w:t>
      </w:r>
      <w:r w:rsidRPr="00DC118E">
        <w:rPr>
          <w:rFonts w:cs="LucidaGrande"/>
          <w:szCs w:val="24"/>
        </w:rPr>
        <w:t xml:space="preserve"> criteria for determining whether student</w:t>
      </w:r>
      <w:r>
        <w:rPr>
          <w:rFonts w:cs="LucidaGrande"/>
          <w:szCs w:val="24"/>
        </w:rPr>
        <w:t>s</w:t>
      </w:r>
      <w:r w:rsidRPr="00DC118E">
        <w:rPr>
          <w:rFonts w:cs="LucidaGrande"/>
          <w:szCs w:val="24"/>
        </w:rPr>
        <w:t xml:space="preserve"> can </w:t>
      </w:r>
      <w:r>
        <w:rPr>
          <w:rFonts w:cs="LucidaGrande"/>
          <w:szCs w:val="24"/>
        </w:rPr>
        <w:t xml:space="preserve">be </w:t>
      </w:r>
      <w:r w:rsidRPr="00DC118E">
        <w:rPr>
          <w:rFonts w:cs="LucidaGrande"/>
          <w:szCs w:val="24"/>
        </w:rPr>
        <w:t>certified as “print</w:t>
      </w:r>
      <w:r>
        <w:rPr>
          <w:rFonts w:cs="LucidaGrande"/>
          <w:szCs w:val="24"/>
        </w:rPr>
        <w:t xml:space="preserve"> </w:t>
      </w:r>
      <w:r w:rsidRPr="006B63EE">
        <w:rPr>
          <w:rFonts w:cs="LucidaGrande"/>
          <w:szCs w:val="24"/>
        </w:rPr>
        <w:t>disabled”</w:t>
      </w:r>
    </w:p>
    <w:p w:rsidR="00CF402D" w:rsidRDefault="00CF402D" w:rsidP="00CF402D">
      <w:pPr>
        <w:pStyle w:val="ListParagraph"/>
        <w:numPr>
          <w:ilvl w:val="2"/>
          <w:numId w:val="12"/>
        </w:numPr>
        <w:tabs>
          <w:tab w:val="left" w:pos="360"/>
          <w:tab w:val="left" w:pos="720"/>
          <w:tab w:val="left" w:pos="1080"/>
          <w:tab w:val="left" w:pos="1440"/>
          <w:tab w:val="left" w:pos="1800"/>
          <w:tab w:val="left" w:pos="2160"/>
          <w:tab w:val="left" w:pos="2520"/>
          <w:tab w:val="left" w:pos="2880"/>
        </w:tabs>
        <w:spacing w:line="240" w:lineRule="auto"/>
        <w:ind w:hanging="720"/>
        <w:jc w:val="both"/>
      </w:pPr>
      <w:r>
        <w:t>Writing IEP goals including accommodations or modifications necessary for the provision of digital learning and digital instructional materials</w:t>
      </w:r>
    </w:p>
    <w:p w:rsidR="00CF402D" w:rsidRDefault="00CF402D" w:rsidP="00CF402D">
      <w:pPr>
        <w:pStyle w:val="ListParagraph"/>
        <w:numPr>
          <w:ilvl w:val="2"/>
          <w:numId w:val="12"/>
        </w:numPr>
        <w:tabs>
          <w:tab w:val="left" w:pos="360"/>
          <w:tab w:val="left" w:pos="720"/>
          <w:tab w:val="left" w:pos="1080"/>
          <w:tab w:val="left" w:pos="1440"/>
          <w:tab w:val="left" w:pos="1800"/>
          <w:tab w:val="left" w:pos="2160"/>
          <w:tab w:val="left" w:pos="2520"/>
          <w:tab w:val="left" w:pos="2880"/>
        </w:tabs>
        <w:spacing w:line="240" w:lineRule="auto"/>
        <w:ind w:hanging="720"/>
        <w:jc w:val="both"/>
      </w:pPr>
      <w:r>
        <w:t xml:space="preserve">Documenting continuous student progress using various formats </w:t>
      </w:r>
    </w:p>
    <w:p w:rsidR="00CF402D" w:rsidRDefault="00CF402D" w:rsidP="00CF402D">
      <w:pPr>
        <w:pStyle w:val="ListParagraph"/>
        <w:tabs>
          <w:tab w:val="left" w:pos="360"/>
          <w:tab w:val="left" w:pos="720"/>
          <w:tab w:val="left" w:pos="1080"/>
          <w:tab w:val="left" w:pos="1440"/>
          <w:tab w:val="left" w:pos="1800"/>
          <w:tab w:val="left" w:pos="2160"/>
          <w:tab w:val="left" w:pos="2520"/>
          <w:tab w:val="left" w:pos="2880"/>
        </w:tabs>
        <w:spacing w:line="240" w:lineRule="auto"/>
        <w:ind w:left="2520"/>
        <w:jc w:val="both"/>
      </w:pPr>
    </w:p>
    <w:p w:rsidR="00CF402D" w:rsidRDefault="00CF402D" w:rsidP="00CF402D">
      <w:pPr>
        <w:pStyle w:val="ListParagraph"/>
        <w:numPr>
          <w:ilvl w:val="0"/>
          <w:numId w:val="11"/>
        </w:numPr>
        <w:tabs>
          <w:tab w:val="left" w:pos="360"/>
          <w:tab w:val="left" w:pos="720"/>
          <w:tab w:val="left" w:pos="1080"/>
          <w:tab w:val="left" w:pos="1440"/>
          <w:tab w:val="left" w:pos="1800"/>
          <w:tab w:val="left" w:pos="2160"/>
          <w:tab w:val="left" w:pos="2520"/>
          <w:tab w:val="left" w:pos="2880"/>
        </w:tabs>
        <w:spacing w:after="0" w:line="240" w:lineRule="auto"/>
        <w:ind w:left="1800"/>
        <w:jc w:val="both"/>
      </w:pPr>
      <w:r>
        <w:t xml:space="preserve">Providing systematic implementation of NIMAS training statewide via traditional and eLearning </w:t>
      </w:r>
      <w:r w:rsidRPr="00A078E4">
        <w:t>(pod</w:t>
      </w:r>
      <w:r>
        <w:t xml:space="preserve"> </w:t>
      </w:r>
      <w:r w:rsidRPr="00A078E4">
        <w:t>casts</w:t>
      </w:r>
      <w:r>
        <w:t xml:space="preserve">, </w:t>
      </w:r>
      <w:r w:rsidRPr="00A078E4">
        <w:t>webinars</w:t>
      </w:r>
      <w:r>
        <w:t>, virtual workshops and face-to-face</w:t>
      </w:r>
      <w:r w:rsidRPr="00A078E4">
        <w:t>)</w:t>
      </w:r>
      <w:r>
        <w:t xml:space="preserve"> to </w:t>
      </w:r>
      <w:r w:rsidRPr="005F7CC4">
        <w:rPr>
          <w:b/>
        </w:rPr>
        <w:t>FDLRS Local Technology Specialists</w:t>
      </w:r>
      <w:r>
        <w:t xml:space="preserve"> </w:t>
      </w:r>
      <w:r w:rsidRPr="005F7CC4">
        <w:rPr>
          <w:b/>
        </w:rPr>
        <w:t>(FDLRS LTS).</w:t>
      </w:r>
      <w:r>
        <w:t xml:space="preserve"> Topics may include, but not be limited to:</w:t>
      </w:r>
    </w:p>
    <w:p w:rsidR="00CF402D" w:rsidRDefault="00CF402D" w:rsidP="00CF402D">
      <w:pPr>
        <w:pStyle w:val="ListParagraph"/>
        <w:numPr>
          <w:ilvl w:val="0"/>
          <w:numId w:val="13"/>
        </w:numPr>
        <w:tabs>
          <w:tab w:val="left" w:pos="360"/>
          <w:tab w:val="left" w:pos="720"/>
          <w:tab w:val="left" w:pos="1080"/>
          <w:tab w:val="left" w:pos="1440"/>
          <w:tab w:val="left" w:pos="1800"/>
          <w:tab w:val="left" w:pos="2160"/>
          <w:tab w:val="left" w:pos="2520"/>
          <w:tab w:val="left" w:pos="2880"/>
        </w:tabs>
        <w:spacing w:after="0" w:line="240" w:lineRule="auto"/>
        <w:ind w:hanging="720"/>
        <w:jc w:val="both"/>
      </w:pPr>
      <w:r>
        <w:t>Connecting assistive technology, universal design for learning and accessible materials in the instructional setting</w:t>
      </w:r>
    </w:p>
    <w:p w:rsidR="00CF402D" w:rsidRPr="00C27F45" w:rsidRDefault="00CF402D" w:rsidP="00CF402D">
      <w:pPr>
        <w:pStyle w:val="ListParagraph"/>
        <w:numPr>
          <w:ilvl w:val="0"/>
          <w:numId w:val="13"/>
        </w:numPr>
        <w:tabs>
          <w:tab w:val="left" w:pos="360"/>
          <w:tab w:val="left" w:pos="720"/>
          <w:tab w:val="left" w:pos="1080"/>
          <w:tab w:val="left" w:pos="1440"/>
          <w:tab w:val="left" w:pos="1800"/>
          <w:tab w:val="left" w:pos="2160"/>
          <w:tab w:val="left" w:pos="2520"/>
          <w:tab w:val="left" w:pos="2880"/>
        </w:tabs>
        <w:spacing w:line="240" w:lineRule="auto"/>
        <w:ind w:hanging="720"/>
        <w:jc w:val="both"/>
      </w:pPr>
      <w:r w:rsidRPr="00C27F45">
        <w:t>Addressing IEP team responsibilities</w:t>
      </w:r>
    </w:p>
    <w:p w:rsidR="00CF402D" w:rsidRPr="00C27F45" w:rsidRDefault="00CF402D" w:rsidP="00CF402D">
      <w:pPr>
        <w:pStyle w:val="ListParagraph"/>
        <w:numPr>
          <w:ilvl w:val="0"/>
          <w:numId w:val="18"/>
        </w:numPr>
        <w:tabs>
          <w:tab w:val="left" w:pos="360"/>
          <w:tab w:val="left" w:pos="720"/>
          <w:tab w:val="left" w:pos="1080"/>
          <w:tab w:val="left" w:pos="1440"/>
          <w:tab w:val="left" w:pos="1800"/>
          <w:tab w:val="left" w:pos="2160"/>
          <w:tab w:val="left" w:pos="2520"/>
          <w:tab w:val="left" w:pos="2880"/>
        </w:tabs>
        <w:spacing w:line="240" w:lineRule="auto"/>
        <w:jc w:val="both"/>
      </w:pPr>
      <w:r w:rsidRPr="00C27F45">
        <w:t>Reviewing student’s evaluation information</w:t>
      </w:r>
    </w:p>
    <w:p w:rsidR="00CF402D" w:rsidRPr="00C27F45" w:rsidRDefault="00CF402D" w:rsidP="00CF402D">
      <w:pPr>
        <w:pStyle w:val="ListParagraph"/>
        <w:numPr>
          <w:ilvl w:val="0"/>
          <w:numId w:val="18"/>
        </w:numPr>
        <w:tabs>
          <w:tab w:val="left" w:pos="360"/>
          <w:tab w:val="left" w:pos="720"/>
          <w:tab w:val="left" w:pos="1080"/>
          <w:tab w:val="left" w:pos="1440"/>
          <w:tab w:val="left" w:pos="1800"/>
          <w:tab w:val="left" w:pos="2160"/>
          <w:tab w:val="left" w:pos="2520"/>
          <w:tab w:val="left" w:pos="2880"/>
        </w:tabs>
        <w:spacing w:line="240" w:lineRule="auto"/>
        <w:jc w:val="both"/>
      </w:pPr>
      <w:r>
        <w:t>Assisting with determining</w:t>
      </w:r>
      <w:r w:rsidRPr="00C27F45">
        <w:t xml:space="preserve"> the student’s present levels of achievement </w:t>
      </w:r>
      <w:r>
        <w:t>(as needed)</w:t>
      </w:r>
    </w:p>
    <w:p w:rsidR="00CF402D" w:rsidRPr="00C27F45" w:rsidRDefault="00CF402D" w:rsidP="00CF402D">
      <w:pPr>
        <w:pStyle w:val="ListParagraph"/>
        <w:numPr>
          <w:ilvl w:val="0"/>
          <w:numId w:val="18"/>
        </w:numPr>
        <w:tabs>
          <w:tab w:val="left" w:pos="360"/>
          <w:tab w:val="left" w:pos="720"/>
          <w:tab w:val="left" w:pos="1080"/>
          <w:tab w:val="left" w:pos="1440"/>
          <w:tab w:val="left" w:pos="1800"/>
          <w:tab w:val="left" w:pos="2160"/>
          <w:tab w:val="left" w:pos="2520"/>
          <w:tab w:val="left" w:pos="2880"/>
        </w:tabs>
        <w:spacing w:line="240" w:lineRule="auto"/>
        <w:jc w:val="both"/>
      </w:pPr>
      <w:r w:rsidRPr="00C27F45">
        <w:t>Determining whether a student has been certified as having a print disability under the Chafee Amendment</w:t>
      </w:r>
    </w:p>
    <w:p w:rsidR="00CF402D" w:rsidRPr="00C27F45" w:rsidRDefault="00CF402D" w:rsidP="00CF402D">
      <w:pPr>
        <w:pStyle w:val="ListParagraph"/>
        <w:numPr>
          <w:ilvl w:val="0"/>
          <w:numId w:val="18"/>
        </w:numPr>
        <w:tabs>
          <w:tab w:val="left" w:pos="360"/>
          <w:tab w:val="left" w:pos="720"/>
          <w:tab w:val="left" w:pos="1080"/>
          <w:tab w:val="left" w:pos="1440"/>
          <w:tab w:val="left" w:pos="1800"/>
          <w:tab w:val="left" w:pos="2160"/>
          <w:tab w:val="left" w:pos="2520"/>
          <w:tab w:val="left" w:pos="2880"/>
        </w:tabs>
        <w:spacing w:line="240" w:lineRule="auto"/>
        <w:jc w:val="both"/>
      </w:pPr>
      <w:r w:rsidRPr="00C27F45">
        <w:t>Addressing student needs if not eligible according to Chafee Amendment</w:t>
      </w:r>
    </w:p>
    <w:p w:rsidR="00CF402D" w:rsidRPr="00C27F45" w:rsidRDefault="00CF402D" w:rsidP="00CF402D">
      <w:pPr>
        <w:pStyle w:val="ListParagraph"/>
        <w:numPr>
          <w:ilvl w:val="0"/>
          <w:numId w:val="18"/>
        </w:numPr>
        <w:tabs>
          <w:tab w:val="left" w:pos="360"/>
          <w:tab w:val="left" w:pos="720"/>
          <w:tab w:val="left" w:pos="1080"/>
          <w:tab w:val="left" w:pos="1440"/>
          <w:tab w:val="left" w:pos="1800"/>
          <w:tab w:val="left" w:pos="2160"/>
          <w:tab w:val="left" w:pos="2520"/>
          <w:tab w:val="left" w:pos="2880"/>
        </w:tabs>
        <w:spacing w:line="240" w:lineRule="auto"/>
        <w:jc w:val="both"/>
      </w:pPr>
      <w:r w:rsidRPr="00C27F45">
        <w:t>Examining alternative formats</w:t>
      </w:r>
    </w:p>
    <w:p w:rsidR="00CF402D" w:rsidRDefault="00CF402D" w:rsidP="00CF402D">
      <w:pPr>
        <w:pStyle w:val="ListParagraph"/>
        <w:numPr>
          <w:ilvl w:val="0"/>
          <w:numId w:val="18"/>
        </w:numPr>
        <w:tabs>
          <w:tab w:val="left" w:pos="360"/>
          <w:tab w:val="left" w:pos="720"/>
          <w:tab w:val="left" w:pos="1080"/>
          <w:tab w:val="left" w:pos="1440"/>
          <w:tab w:val="left" w:pos="1800"/>
          <w:tab w:val="left" w:pos="2160"/>
          <w:tab w:val="left" w:pos="2520"/>
          <w:tab w:val="left" w:pos="2880"/>
        </w:tabs>
        <w:spacing w:line="240" w:lineRule="auto"/>
        <w:jc w:val="both"/>
      </w:pPr>
      <w:r w:rsidRPr="00C27F45">
        <w:t>Identifying instruction, supports, services and/or training will be needed by the students others to use the materials effectively</w:t>
      </w:r>
    </w:p>
    <w:p w:rsidR="00CF402D" w:rsidRPr="00C27F45" w:rsidRDefault="00CF402D" w:rsidP="00CF402D">
      <w:pPr>
        <w:pStyle w:val="ListParagraph"/>
        <w:numPr>
          <w:ilvl w:val="0"/>
          <w:numId w:val="18"/>
        </w:numPr>
        <w:tabs>
          <w:tab w:val="left" w:pos="360"/>
          <w:tab w:val="left" w:pos="720"/>
          <w:tab w:val="left" w:pos="1080"/>
          <w:tab w:val="left" w:pos="1440"/>
          <w:tab w:val="left" w:pos="1800"/>
          <w:tab w:val="left" w:pos="2160"/>
          <w:tab w:val="left" w:pos="2520"/>
          <w:tab w:val="left" w:pos="2880"/>
        </w:tabs>
        <w:spacing w:line="240" w:lineRule="auto"/>
        <w:jc w:val="both"/>
      </w:pPr>
      <w:r w:rsidRPr="00C27F45">
        <w:t>Taking steps to obtain and/or prepare alternate formats</w:t>
      </w:r>
    </w:p>
    <w:p w:rsidR="00CF402D" w:rsidRDefault="00CF402D" w:rsidP="00CF402D">
      <w:pPr>
        <w:pStyle w:val="ListParagraph"/>
        <w:numPr>
          <w:ilvl w:val="0"/>
          <w:numId w:val="14"/>
        </w:numPr>
        <w:tabs>
          <w:tab w:val="left" w:pos="360"/>
          <w:tab w:val="left" w:pos="720"/>
          <w:tab w:val="left" w:pos="1080"/>
          <w:tab w:val="left" w:pos="1440"/>
          <w:tab w:val="left" w:pos="1800"/>
          <w:tab w:val="left" w:pos="2160"/>
          <w:tab w:val="left" w:pos="2520"/>
          <w:tab w:val="left" w:pos="2880"/>
        </w:tabs>
        <w:spacing w:line="240" w:lineRule="auto"/>
        <w:ind w:left="2520" w:hanging="720"/>
        <w:jc w:val="both"/>
      </w:pPr>
      <w:r>
        <w:t xml:space="preserve">Identifying training topics to address with </w:t>
      </w:r>
      <w:r w:rsidRPr="00EC73E6">
        <w:rPr>
          <w:i/>
        </w:rPr>
        <w:t>District</w:t>
      </w:r>
      <w:r>
        <w:t xml:space="preserve"> Digital Rights Managers (</w:t>
      </w:r>
      <w:r w:rsidRPr="00EC73E6">
        <w:rPr>
          <w:i/>
        </w:rPr>
        <w:t>District</w:t>
      </w:r>
      <w:r>
        <w:t xml:space="preserve"> DRMs), </w:t>
      </w:r>
      <w:r w:rsidRPr="00EC73E6">
        <w:rPr>
          <w:i/>
        </w:rPr>
        <w:t>School</w:t>
      </w:r>
      <w:r>
        <w:t xml:space="preserve"> Digital Rights Managers (</w:t>
      </w:r>
      <w:r w:rsidRPr="00EC73E6">
        <w:rPr>
          <w:i/>
        </w:rPr>
        <w:t xml:space="preserve">School </w:t>
      </w:r>
      <w:r>
        <w:t>DRMs) and/or IEP Teams</w:t>
      </w:r>
    </w:p>
    <w:p w:rsidR="00CF402D" w:rsidRDefault="00CF402D" w:rsidP="00CF402D">
      <w:pPr>
        <w:pStyle w:val="ListParagraph"/>
        <w:tabs>
          <w:tab w:val="left" w:pos="360"/>
          <w:tab w:val="left" w:pos="720"/>
          <w:tab w:val="left" w:pos="1080"/>
          <w:tab w:val="left" w:pos="1440"/>
          <w:tab w:val="left" w:pos="1800"/>
          <w:tab w:val="left" w:pos="2160"/>
          <w:tab w:val="left" w:pos="2520"/>
          <w:tab w:val="left" w:pos="2880"/>
        </w:tabs>
        <w:spacing w:line="240" w:lineRule="auto"/>
        <w:ind w:left="2160"/>
        <w:jc w:val="both"/>
      </w:pPr>
    </w:p>
    <w:p w:rsidR="00CF402D" w:rsidRPr="00CF402D" w:rsidRDefault="00CF402D" w:rsidP="00CF402D">
      <w:pPr>
        <w:pStyle w:val="ListParagraph"/>
        <w:numPr>
          <w:ilvl w:val="0"/>
          <w:numId w:val="11"/>
        </w:numPr>
        <w:tabs>
          <w:tab w:val="left" w:pos="360"/>
          <w:tab w:val="left" w:pos="720"/>
          <w:tab w:val="left" w:pos="1080"/>
          <w:tab w:val="left" w:pos="1440"/>
          <w:tab w:val="left" w:pos="1800"/>
          <w:tab w:val="left" w:pos="2160"/>
          <w:tab w:val="left" w:pos="2610"/>
          <w:tab w:val="left" w:pos="2880"/>
        </w:tabs>
        <w:spacing w:after="0" w:line="240" w:lineRule="auto"/>
        <w:ind w:left="1800"/>
        <w:jc w:val="both"/>
      </w:pPr>
      <w:r>
        <w:rPr>
          <w:color w:val="000000"/>
        </w:rPr>
        <w:t xml:space="preserve">Assisting </w:t>
      </w:r>
      <w:r w:rsidRPr="007B2753">
        <w:rPr>
          <w:color w:val="000000"/>
        </w:rPr>
        <w:t xml:space="preserve">with </w:t>
      </w:r>
      <w:r>
        <w:rPr>
          <w:color w:val="000000"/>
        </w:rPr>
        <w:t xml:space="preserve">NIMAS </w:t>
      </w:r>
      <w:r w:rsidRPr="007B2753">
        <w:rPr>
          <w:color w:val="000000"/>
        </w:rPr>
        <w:t xml:space="preserve">awareness efforts and development of materials to </w:t>
      </w:r>
      <w:r>
        <w:rPr>
          <w:color w:val="000000"/>
        </w:rPr>
        <w:t xml:space="preserve">increase consumer understanding </w:t>
      </w:r>
      <w:r w:rsidRPr="007B2753">
        <w:rPr>
          <w:color w:val="000000"/>
        </w:rPr>
        <w:t>and use of accessible digital materials.</w:t>
      </w:r>
    </w:p>
    <w:p w:rsidR="00CF402D" w:rsidRPr="00692C49" w:rsidRDefault="00CF402D" w:rsidP="00CF402D">
      <w:pPr>
        <w:pStyle w:val="ListParagraph"/>
        <w:numPr>
          <w:ilvl w:val="0"/>
          <w:numId w:val="8"/>
        </w:numPr>
        <w:tabs>
          <w:tab w:val="left" w:pos="360"/>
          <w:tab w:val="left" w:pos="1080"/>
          <w:tab w:val="left" w:pos="1440"/>
          <w:tab w:val="left" w:pos="1800"/>
          <w:tab w:val="left" w:pos="2160"/>
          <w:tab w:val="left" w:pos="2520"/>
        </w:tabs>
        <w:spacing w:after="0" w:line="240" w:lineRule="auto"/>
        <w:ind w:left="1440"/>
        <w:jc w:val="both"/>
        <w:rPr>
          <w:b/>
          <w:color w:val="008000"/>
        </w:rPr>
      </w:pPr>
      <w:r w:rsidRPr="00692C49">
        <w:rPr>
          <w:b/>
          <w:color w:val="000000"/>
          <w:u w:val="single"/>
        </w:rPr>
        <w:t>N</w:t>
      </w:r>
      <w:r w:rsidRPr="00692C49">
        <w:rPr>
          <w:b/>
          <w:u w:val="single"/>
        </w:rPr>
        <w:t>ineteen FDLRS Local Technology Specialists (FDLRS LTS)</w:t>
      </w:r>
      <w:r w:rsidRPr="00692C49">
        <w:rPr>
          <w:b/>
          <w:color w:val="008000"/>
        </w:rPr>
        <w:t xml:space="preserve"> </w:t>
      </w:r>
      <w:r>
        <w:t xml:space="preserve">– for contact list, see: </w:t>
      </w:r>
      <w:hyperlink r:id="rId10" w:history="1">
        <w:r w:rsidRPr="00E95733">
          <w:rPr>
            <w:rStyle w:val="Hyperlink"/>
          </w:rPr>
          <w:t>http://www.paec.org/fdlrsweb/techContacts.pdf</w:t>
        </w:r>
      </w:hyperlink>
    </w:p>
    <w:p w:rsidR="00CF402D" w:rsidRPr="00692C49" w:rsidRDefault="00CF402D" w:rsidP="00CF402D">
      <w:pPr>
        <w:pStyle w:val="ListParagraph"/>
        <w:tabs>
          <w:tab w:val="left" w:pos="360"/>
          <w:tab w:val="left" w:pos="1080"/>
          <w:tab w:val="left" w:pos="1440"/>
          <w:tab w:val="left" w:pos="1800"/>
          <w:tab w:val="left" w:pos="2160"/>
          <w:tab w:val="left" w:pos="2520"/>
        </w:tabs>
        <w:spacing w:after="0" w:line="240" w:lineRule="auto"/>
        <w:ind w:left="1440"/>
        <w:jc w:val="both"/>
        <w:rPr>
          <w:b/>
          <w:color w:val="008000"/>
        </w:rPr>
      </w:pPr>
    </w:p>
    <w:p w:rsidR="00CF402D" w:rsidRDefault="00CF402D" w:rsidP="00CF402D">
      <w:pPr>
        <w:pStyle w:val="ListParagraph"/>
        <w:numPr>
          <w:ilvl w:val="0"/>
          <w:numId w:val="11"/>
        </w:numPr>
        <w:tabs>
          <w:tab w:val="left" w:pos="360"/>
          <w:tab w:val="left" w:pos="720"/>
          <w:tab w:val="left" w:pos="1080"/>
          <w:tab w:val="left" w:pos="1440"/>
          <w:tab w:val="left" w:pos="1800"/>
          <w:tab w:val="left" w:pos="2160"/>
          <w:tab w:val="left" w:pos="2520"/>
          <w:tab w:val="left" w:pos="2880"/>
        </w:tabs>
        <w:spacing w:after="0" w:line="240" w:lineRule="auto"/>
        <w:ind w:left="1800"/>
        <w:jc w:val="both"/>
      </w:pPr>
      <w:r>
        <w:t>Supporting the NIMAS trainings provided by the FDLRS RTS via traditional and eLearning (pod casts, webinars, virtual workshops and face-to-face) at district and school level on topics such as</w:t>
      </w:r>
    </w:p>
    <w:p w:rsidR="00CF402D" w:rsidRDefault="00CF402D" w:rsidP="00CF402D">
      <w:pPr>
        <w:pStyle w:val="ListParagraph"/>
        <w:numPr>
          <w:ilvl w:val="0"/>
          <w:numId w:val="23"/>
        </w:numPr>
        <w:tabs>
          <w:tab w:val="left" w:pos="360"/>
          <w:tab w:val="left" w:pos="720"/>
          <w:tab w:val="left" w:pos="1080"/>
          <w:tab w:val="left" w:pos="1440"/>
          <w:tab w:val="left" w:pos="1800"/>
          <w:tab w:val="left" w:pos="2160"/>
          <w:tab w:val="left" w:pos="2520"/>
          <w:tab w:val="left" w:pos="2880"/>
        </w:tabs>
        <w:spacing w:after="0" w:line="240" w:lineRule="auto"/>
        <w:ind w:hanging="720"/>
        <w:jc w:val="both"/>
      </w:pPr>
      <w:r>
        <w:t>NIMAS/NIMAC definitions</w:t>
      </w:r>
    </w:p>
    <w:p w:rsidR="00CF402D" w:rsidRDefault="00CF402D" w:rsidP="00CF402D">
      <w:pPr>
        <w:pStyle w:val="ListParagraph"/>
        <w:numPr>
          <w:ilvl w:val="0"/>
          <w:numId w:val="23"/>
        </w:numPr>
        <w:tabs>
          <w:tab w:val="left" w:pos="360"/>
          <w:tab w:val="left" w:pos="720"/>
          <w:tab w:val="left" w:pos="1080"/>
          <w:tab w:val="left" w:pos="1440"/>
          <w:tab w:val="left" w:pos="1800"/>
          <w:tab w:val="left" w:pos="2160"/>
          <w:tab w:val="left" w:pos="2520"/>
          <w:tab w:val="left" w:pos="2880"/>
        </w:tabs>
        <w:spacing w:after="0" w:line="240" w:lineRule="auto"/>
        <w:ind w:hanging="720"/>
        <w:jc w:val="both"/>
      </w:pPr>
      <w:r>
        <w:t xml:space="preserve">Team-building skills and decision-making </w:t>
      </w:r>
      <w:r w:rsidRPr="00640653">
        <w:t>at the district and school level</w:t>
      </w:r>
    </w:p>
    <w:p w:rsidR="00CF402D" w:rsidRDefault="00CF402D" w:rsidP="00CF402D">
      <w:pPr>
        <w:pStyle w:val="ListParagraph"/>
        <w:numPr>
          <w:ilvl w:val="0"/>
          <w:numId w:val="23"/>
        </w:numPr>
        <w:tabs>
          <w:tab w:val="left" w:pos="360"/>
          <w:tab w:val="left" w:pos="720"/>
          <w:tab w:val="left" w:pos="1080"/>
          <w:tab w:val="left" w:pos="1440"/>
          <w:tab w:val="left" w:pos="1800"/>
          <w:tab w:val="left" w:pos="2160"/>
          <w:tab w:val="left" w:pos="2520"/>
          <w:tab w:val="left" w:pos="2880"/>
        </w:tabs>
        <w:spacing w:after="0" w:line="240" w:lineRule="auto"/>
        <w:ind w:hanging="720"/>
        <w:jc w:val="both"/>
      </w:pPr>
      <w:r>
        <w:t>IEP team responsibilities</w:t>
      </w:r>
    </w:p>
    <w:p w:rsidR="00CF402D" w:rsidRPr="00640653" w:rsidRDefault="00CF402D" w:rsidP="00CF402D">
      <w:pPr>
        <w:pStyle w:val="ListParagraph"/>
        <w:numPr>
          <w:ilvl w:val="0"/>
          <w:numId w:val="23"/>
        </w:numPr>
        <w:tabs>
          <w:tab w:val="left" w:pos="360"/>
          <w:tab w:val="left" w:pos="720"/>
          <w:tab w:val="left" w:pos="1080"/>
          <w:tab w:val="left" w:pos="1440"/>
          <w:tab w:val="left" w:pos="1800"/>
          <w:tab w:val="left" w:pos="2160"/>
          <w:tab w:val="left" w:pos="2880"/>
        </w:tabs>
        <w:spacing w:after="0" w:line="240" w:lineRule="auto"/>
        <w:ind w:left="2160"/>
        <w:jc w:val="both"/>
      </w:pPr>
      <w:r w:rsidRPr="00CD3677">
        <w:rPr>
          <w:color w:val="000000"/>
        </w:rPr>
        <w:t>NIMAS awareness efforts for families and community organizations</w:t>
      </w:r>
    </w:p>
    <w:p w:rsidR="00CF402D" w:rsidRPr="001F55C8" w:rsidRDefault="00CF402D" w:rsidP="00CF402D">
      <w:pPr>
        <w:pStyle w:val="ListParagraph"/>
        <w:tabs>
          <w:tab w:val="left" w:pos="360"/>
          <w:tab w:val="left" w:pos="720"/>
          <w:tab w:val="left" w:pos="1080"/>
          <w:tab w:val="left" w:pos="1440"/>
          <w:tab w:val="left" w:pos="1800"/>
          <w:tab w:val="left" w:pos="2160"/>
          <w:tab w:val="left" w:pos="2520"/>
          <w:tab w:val="left" w:pos="2880"/>
        </w:tabs>
        <w:spacing w:after="0" w:line="240" w:lineRule="auto"/>
        <w:ind w:left="1800"/>
        <w:jc w:val="both"/>
      </w:pPr>
    </w:p>
    <w:p w:rsidR="00CF402D" w:rsidRPr="00AA5896" w:rsidRDefault="00CF402D" w:rsidP="00CF402D">
      <w:pPr>
        <w:pStyle w:val="ListParagraph"/>
        <w:numPr>
          <w:ilvl w:val="0"/>
          <w:numId w:val="11"/>
        </w:numPr>
        <w:tabs>
          <w:tab w:val="left" w:pos="360"/>
          <w:tab w:val="left" w:pos="720"/>
          <w:tab w:val="left" w:pos="1080"/>
          <w:tab w:val="left" w:pos="1440"/>
          <w:tab w:val="left" w:pos="1800"/>
          <w:tab w:val="left" w:pos="2160"/>
          <w:tab w:val="left" w:pos="2520"/>
          <w:tab w:val="left" w:pos="2880"/>
        </w:tabs>
        <w:spacing w:after="0" w:line="240" w:lineRule="auto"/>
        <w:ind w:left="1800"/>
        <w:jc w:val="both"/>
      </w:pPr>
      <w:r>
        <w:rPr>
          <w:color w:val="000000"/>
        </w:rPr>
        <w:t>Assisting districts in building local capacity to provide accessible materials for students not eligible to access NIMAS XML files</w:t>
      </w:r>
    </w:p>
    <w:p w:rsidR="00CF402D" w:rsidRPr="00ED5E72" w:rsidRDefault="00CF402D" w:rsidP="00CF402D">
      <w:pPr>
        <w:jc w:val="both"/>
        <w:rPr>
          <w:sz w:val="16"/>
          <w:szCs w:val="16"/>
        </w:rPr>
      </w:pPr>
    </w:p>
    <w:p w:rsidR="00CF402D" w:rsidRPr="00EA4EBE" w:rsidRDefault="00CF402D" w:rsidP="00CF402D">
      <w:pPr>
        <w:spacing w:after="120"/>
        <w:jc w:val="both"/>
        <w:rPr>
          <w:color w:val="000000" w:themeColor="text1"/>
        </w:rPr>
      </w:pPr>
      <w:r w:rsidRPr="00EA4EBE">
        <w:rPr>
          <w:b/>
          <w:color w:val="000000" w:themeColor="text1"/>
          <w:u w:val="single"/>
        </w:rPr>
        <w:t>District NIMAS Responsibilities</w:t>
      </w:r>
      <w:r w:rsidRPr="00EA4EBE">
        <w:rPr>
          <w:b/>
          <w:color w:val="000000" w:themeColor="text1"/>
        </w:rPr>
        <w:t xml:space="preserve">  -- </w:t>
      </w:r>
      <w:r w:rsidRPr="00EA4EBE">
        <w:rPr>
          <w:color w:val="000000" w:themeColor="text1"/>
        </w:rPr>
        <w:t>Continuing provision of accessible materials for students who are visually impaired</w:t>
      </w:r>
    </w:p>
    <w:p w:rsidR="00CF402D" w:rsidRPr="00B420BC" w:rsidRDefault="00CF402D" w:rsidP="00CF402D">
      <w:pPr>
        <w:pStyle w:val="ListParagraph"/>
        <w:numPr>
          <w:ilvl w:val="0"/>
          <w:numId w:val="21"/>
        </w:numPr>
        <w:tabs>
          <w:tab w:val="left" w:pos="360"/>
          <w:tab w:val="left" w:pos="720"/>
          <w:tab w:val="left" w:pos="1080"/>
          <w:tab w:val="left" w:pos="1440"/>
        </w:tabs>
        <w:spacing w:after="0" w:line="240" w:lineRule="auto"/>
        <w:ind w:left="360"/>
        <w:jc w:val="both"/>
        <w:rPr>
          <w:b/>
          <w:i/>
        </w:rPr>
      </w:pPr>
      <w:r w:rsidRPr="00C27F45">
        <w:t>Using the existing web-based student registration and materials ordering database system based at FIMC-VI,</w:t>
      </w:r>
      <w:r>
        <w:t xml:space="preserve"> provide accessible instructional materials to students with </w:t>
      </w:r>
      <w:r w:rsidRPr="00AA3018">
        <w:rPr>
          <w:b/>
          <w:i/>
        </w:rPr>
        <w:t>visual Impairments</w:t>
      </w:r>
      <w:r>
        <w:t xml:space="preserve"> and students with </w:t>
      </w:r>
      <w:r w:rsidRPr="00AA3018">
        <w:rPr>
          <w:b/>
          <w:i/>
        </w:rPr>
        <w:t>deaf-blindness</w:t>
      </w:r>
      <w:r>
        <w:t xml:space="preserve"> through </w:t>
      </w:r>
      <w:hyperlink r:id="rId11" w:history="1">
        <w:r w:rsidRPr="00157342">
          <w:rPr>
            <w:rStyle w:val="Hyperlink"/>
          </w:rPr>
          <w:t>www.fimcvi.org</w:t>
        </w:r>
      </w:hyperlink>
      <w:r>
        <w:t>.</w:t>
      </w:r>
    </w:p>
    <w:p w:rsidR="00CF402D" w:rsidRPr="00B420BC" w:rsidRDefault="00CF402D" w:rsidP="00CF402D">
      <w:pPr>
        <w:tabs>
          <w:tab w:val="left" w:pos="360"/>
          <w:tab w:val="left" w:pos="720"/>
          <w:tab w:val="left" w:pos="1080"/>
          <w:tab w:val="left" w:pos="1440"/>
        </w:tabs>
        <w:jc w:val="both"/>
        <w:rPr>
          <w:b/>
          <w:i/>
          <w:sz w:val="16"/>
          <w:szCs w:val="16"/>
        </w:rPr>
      </w:pPr>
    </w:p>
    <w:p w:rsidR="00CF402D" w:rsidRDefault="00CF402D" w:rsidP="00CF402D">
      <w:pPr>
        <w:pStyle w:val="ListParagraph"/>
        <w:numPr>
          <w:ilvl w:val="0"/>
          <w:numId w:val="22"/>
        </w:numPr>
        <w:tabs>
          <w:tab w:val="left" w:pos="360"/>
          <w:tab w:val="left" w:pos="720"/>
          <w:tab w:val="left" w:pos="1080"/>
          <w:tab w:val="left" w:pos="1440"/>
        </w:tabs>
        <w:spacing w:after="0" w:line="240" w:lineRule="auto"/>
        <w:jc w:val="both"/>
      </w:pPr>
      <w:r>
        <w:t>District administrators of Exceptional Student Education annually appoint the authorized users of the FIMC-VI database.</w:t>
      </w:r>
    </w:p>
    <w:p w:rsidR="00CF402D" w:rsidRDefault="00CF402D" w:rsidP="00CF402D">
      <w:pPr>
        <w:tabs>
          <w:tab w:val="left" w:pos="360"/>
          <w:tab w:val="left" w:pos="720"/>
          <w:tab w:val="left" w:pos="1080"/>
          <w:tab w:val="left" w:pos="1440"/>
        </w:tabs>
        <w:jc w:val="both"/>
      </w:pPr>
    </w:p>
    <w:p w:rsidR="00CF402D" w:rsidRDefault="00CF402D" w:rsidP="00CF402D">
      <w:pPr>
        <w:pStyle w:val="ListParagraph"/>
        <w:numPr>
          <w:ilvl w:val="0"/>
          <w:numId w:val="22"/>
        </w:numPr>
        <w:tabs>
          <w:tab w:val="left" w:pos="360"/>
          <w:tab w:val="left" w:pos="720"/>
          <w:tab w:val="left" w:pos="1080"/>
          <w:tab w:val="left" w:pos="1440"/>
        </w:tabs>
        <w:spacing w:after="0" w:line="240" w:lineRule="auto"/>
        <w:jc w:val="both"/>
      </w:pPr>
      <w:r>
        <w:t>FIMC-VI Authorized Users for each district (often teachers of the visually impaired) will register students and order instructional materials through the existing web-based FIMC-VI database system.</w:t>
      </w:r>
    </w:p>
    <w:p w:rsidR="00CF402D" w:rsidRDefault="00CF402D" w:rsidP="00CF402D">
      <w:pPr>
        <w:pStyle w:val="ListParagraph"/>
        <w:spacing w:after="0" w:line="240" w:lineRule="auto"/>
      </w:pPr>
    </w:p>
    <w:p w:rsidR="00CF402D" w:rsidRPr="00C27F45" w:rsidRDefault="00CF402D" w:rsidP="00CF402D">
      <w:pPr>
        <w:pStyle w:val="ListParagraph"/>
        <w:numPr>
          <w:ilvl w:val="0"/>
          <w:numId w:val="24"/>
        </w:numPr>
        <w:tabs>
          <w:tab w:val="left" w:pos="360"/>
          <w:tab w:val="left" w:pos="720"/>
          <w:tab w:val="left" w:pos="1080"/>
        </w:tabs>
        <w:spacing w:after="0" w:line="240" w:lineRule="auto"/>
        <w:ind w:left="1080"/>
        <w:jc w:val="both"/>
        <w:rPr>
          <w:b/>
          <w:i/>
        </w:rPr>
      </w:pPr>
      <w:r w:rsidRPr="00C27F45">
        <w:t>On behalf of eligible students, FIMC-VI will request NIMAS XML file</w:t>
      </w:r>
      <w:r>
        <w:t xml:space="preserve">s from NIMAC, assign to an </w:t>
      </w:r>
      <w:r w:rsidRPr="00C27F45">
        <w:t>AMP for conversion, develop needed graphics, and deliver materials to district/school.</w:t>
      </w:r>
    </w:p>
    <w:p w:rsidR="00CF402D" w:rsidRDefault="00CF402D" w:rsidP="00CF402D">
      <w:pPr>
        <w:pStyle w:val="ListParagraph"/>
        <w:tabs>
          <w:tab w:val="left" w:pos="360"/>
          <w:tab w:val="left" w:pos="720"/>
          <w:tab w:val="left" w:pos="1080"/>
          <w:tab w:val="left" w:pos="1440"/>
        </w:tabs>
        <w:spacing w:after="0" w:line="240" w:lineRule="auto"/>
        <w:jc w:val="both"/>
      </w:pPr>
    </w:p>
    <w:p w:rsidR="00CF402D" w:rsidRDefault="00CF402D" w:rsidP="00CF402D">
      <w:pPr>
        <w:tabs>
          <w:tab w:val="left" w:pos="360"/>
          <w:tab w:val="left" w:pos="720"/>
          <w:tab w:val="left" w:pos="1080"/>
          <w:tab w:val="left" w:pos="1440"/>
        </w:tabs>
        <w:jc w:val="both"/>
        <w:rPr>
          <w:b/>
          <w:color w:val="000099"/>
          <w:u w:val="single"/>
        </w:rPr>
      </w:pPr>
    </w:p>
    <w:p w:rsidR="00CF402D" w:rsidRPr="00EA4EBE" w:rsidRDefault="00CF402D" w:rsidP="00CF402D">
      <w:pPr>
        <w:tabs>
          <w:tab w:val="left" w:pos="360"/>
          <w:tab w:val="left" w:pos="720"/>
          <w:tab w:val="left" w:pos="1080"/>
          <w:tab w:val="left" w:pos="1440"/>
        </w:tabs>
        <w:jc w:val="both"/>
        <w:rPr>
          <w:b/>
          <w:color w:val="000000" w:themeColor="text1"/>
        </w:rPr>
      </w:pPr>
      <w:r w:rsidRPr="00EA4EBE">
        <w:rPr>
          <w:b/>
          <w:color w:val="000000" w:themeColor="text1"/>
          <w:u w:val="single"/>
        </w:rPr>
        <w:t>Getting Started</w:t>
      </w:r>
      <w:r w:rsidRPr="00EA4EBE">
        <w:rPr>
          <w:b/>
          <w:i/>
          <w:color w:val="000000" w:themeColor="text1"/>
          <w:u w:val="single"/>
        </w:rPr>
        <w:t xml:space="preserve"> - </w:t>
      </w:r>
      <w:r w:rsidRPr="00EA4EBE">
        <w:rPr>
          <w:b/>
          <w:color w:val="000000" w:themeColor="text1"/>
          <w:u w:val="single"/>
        </w:rPr>
        <w:t>District NIMAS Responsibilities</w:t>
      </w:r>
      <w:r w:rsidRPr="00EA4EBE">
        <w:rPr>
          <w:b/>
          <w:color w:val="000000" w:themeColor="text1"/>
        </w:rPr>
        <w:t xml:space="preserve">  </w:t>
      </w:r>
    </w:p>
    <w:p w:rsidR="00CF402D" w:rsidRPr="004D2573" w:rsidRDefault="00CF402D" w:rsidP="00CF402D">
      <w:pPr>
        <w:tabs>
          <w:tab w:val="left" w:pos="360"/>
          <w:tab w:val="left" w:pos="720"/>
          <w:tab w:val="left" w:pos="1080"/>
          <w:tab w:val="left" w:pos="1440"/>
        </w:tabs>
        <w:jc w:val="both"/>
        <w:rPr>
          <w:b/>
        </w:rPr>
      </w:pPr>
    </w:p>
    <w:p w:rsidR="00CF402D" w:rsidRPr="00EA5035" w:rsidRDefault="00CF402D" w:rsidP="00CF402D">
      <w:pPr>
        <w:pStyle w:val="ListParagraph"/>
        <w:numPr>
          <w:ilvl w:val="0"/>
          <w:numId w:val="27"/>
        </w:numPr>
        <w:tabs>
          <w:tab w:val="left" w:pos="360"/>
          <w:tab w:val="left" w:pos="720"/>
          <w:tab w:val="left" w:pos="1080"/>
          <w:tab w:val="left" w:pos="1440"/>
        </w:tabs>
        <w:spacing w:after="0" w:line="240" w:lineRule="auto"/>
        <w:ind w:left="360"/>
        <w:jc w:val="both"/>
        <w:rPr>
          <w:b/>
        </w:rPr>
      </w:pPr>
      <w:r w:rsidRPr="00C27F45">
        <w:t>Using a statewide web-based NIMAS student registration and materials ordering database system,</w:t>
      </w:r>
      <w:r>
        <w:t xml:space="preserve"> p</w:t>
      </w:r>
      <w:r w:rsidRPr="004D2573">
        <w:t xml:space="preserve">rovide accessible instructional materials to </w:t>
      </w:r>
      <w:r w:rsidRPr="004D2573">
        <w:rPr>
          <w:b/>
          <w:i/>
        </w:rPr>
        <w:t>students with physical impairments</w:t>
      </w:r>
      <w:r w:rsidRPr="004D2573">
        <w:t xml:space="preserve"> and </w:t>
      </w:r>
      <w:r w:rsidRPr="004D2573">
        <w:rPr>
          <w:b/>
          <w:i/>
        </w:rPr>
        <w:t>students with</w:t>
      </w:r>
      <w:r w:rsidRPr="004D2573">
        <w:t xml:space="preserve"> </w:t>
      </w:r>
      <w:r w:rsidRPr="004D2573">
        <w:rPr>
          <w:b/>
          <w:i/>
        </w:rPr>
        <w:t>print disabilities due to an organic dysfunction</w:t>
      </w:r>
      <w:r>
        <w:rPr>
          <w:b/>
          <w:i/>
        </w:rPr>
        <w:t xml:space="preserve"> </w:t>
      </w:r>
      <w:r>
        <w:t xml:space="preserve">through </w:t>
      </w:r>
      <w:hyperlink r:id="rId12" w:history="1">
        <w:r w:rsidRPr="00157342">
          <w:rPr>
            <w:rStyle w:val="Hyperlink"/>
          </w:rPr>
          <w:t>www.fimcvi.org</w:t>
        </w:r>
      </w:hyperlink>
      <w:r>
        <w:t>.</w:t>
      </w:r>
    </w:p>
    <w:p w:rsidR="00CF402D" w:rsidRPr="00EA5035" w:rsidRDefault="00CF402D" w:rsidP="00CF402D">
      <w:pPr>
        <w:pStyle w:val="ListParagraph"/>
        <w:tabs>
          <w:tab w:val="left" w:pos="360"/>
          <w:tab w:val="left" w:pos="720"/>
          <w:tab w:val="left" w:pos="1080"/>
          <w:tab w:val="left" w:pos="1440"/>
        </w:tabs>
        <w:spacing w:after="0" w:line="240" w:lineRule="auto"/>
        <w:ind w:left="360"/>
        <w:jc w:val="both"/>
        <w:rPr>
          <w:b/>
        </w:rPr>
      </w:pPr>
    </w:p>
    <w:p w:rsidR="00CF402D" w:rsidRPr="00C27F45" w:rsidRDefault="00CF402D" w:rsidP="00CF402D">
      <w:pPr>
        <w:pStyle w:val="ListParagraph"/>
        <w:numPr>
          <w:ilvl w:val="0"/>
          <w:numId w:val="29"/>
        </w:numPr>
        <w:tabs>
          <w:tab w:val="left" w:pos="360"/>
          <w:tab w:val="left" w:pos="720"/>
          <w:tab w:val="left" w:pos="1080"/>
        </w:tabs>
        <w:spacing w:after="0" w:line="240" w:lineRule="auto"/>
        <w:ind w:left="720"/>
        <w:jc w:val="both"/>
      </w:pPr>
      <w:r w:rsidRPr="00C27F45">
        <w:t xml:space="preserve">District </w:t>
      </w:r>
      <w:r>
        <w:t>a</w:t>
      </w:r>
      <w:r w:rsidRPr="00C27F45">
        <w:t xml:space="preserve">dministrators of Exceptional Student Education (ESE) will appoint, at least one </w:t>
      </w:r>
      <w:r w:rsidRPr="00685067">
        <w:rPr>
          <w:b/>
        </w:rPr>
        <w:t>but not</w:t>
      </w:r>
      <w:r w:rsidRPr="00C27F45">
        <w:t xml:space="preserve"> </w:t>
      </w:r>
      <w:r w:rsidRPr="00685067">
        <w:rPr>
          <w:b/>
        </w:rPr>
        <w:t>more than seven</w:t>
      </w:r>
      <w:r w:rsidRPr="00C27F45">
        <w:t xml:space="preserve">, District NIMAS Digital Rights Manager(s).  It is anticipated that </w:t>
      </w:r>
      <w:r>
        <w:t>many a</w:t>
      </w:r>
      <w:r w:rsidRPr="00C27F45">
        <w:t xml:space="preserve">dministrators will appoint </w:t>
      </w:r>
      <w:r>
        <w:t xml:space="preserve">district-based </w:t>
      </w:r>
      <w:r w:rsidRPr="00C27F45">
        <w:t xml:space="preserve">staff </w:t>
      </w:r>
      <w:r>
        <w:t>members from their ESE Department</w:t>
      </w:r>
      <w:r w:rsidRPr="00C27F45">
        <w:t xml:space="preserve"> to serve this role.</w:t>
      </w:r>
    </w:p>
    <w:p w:rsidR="00CF402D" w:rsidRPr="00295AAB" w:rsidRDefault="00CF402D" w:rsidP="00CF402D">
      <w:pPr>
        <w:pStyle w:val="ListParagraph"/>
        <w:tabs>
          <w:tab w:val="left" w:pos="360"/>
          <w:tab w:val="left" w:pos="720"/>
          <w:tab w:val="left" w:pos="1080"/>
        </w:tabs>
        <w:spacing w:after="0" w:line="240" w:lineRule="auto"/>
        <w:ind w:left="1080"/>
        <w:jc w:val="both"/>
        <w:rPr>
          <w:b/>
          <w:i/>
        </w:rPr>
      </w:pPr>
    </w:p>
    <w:p w:rsidR="00CF402D" w:rsidRPr="00295AAB" w:rsidRDefault="00CF402D" w:rsidP="00CF402D">
      <w:pPr>
        <w:pStyle w:val="ListParagraph"/>
        <w:numPr>
          <w:ilvl w:val="0"/>
          <w:numId w:val="28"/>
        </w:numPr>
        <w:tabs>
          <w:tab w:val="left" w:pos="360"/>
          <w:tab w:val="left" w:pos="720"/>
          <w:tab w:val="left" w:pos="1080"/>
        </w:tabs>
        <w:spacing w:after="0" w:line="240" w:lineRule="auto"/>
        <w:ind w:left="1080"/>
        <w:jc w:val="both"/>
        <w:rPr>
          <w:b/>
          <w:i/>
        </w:rPr>
      </w:pPr>
      <w:r>
        <w:t xml:space="preserve">District DRM(s) will register students and order instructional materials through the web-based NIMAC database system.  </w:t>
      </w:r>
    </w:p>
    <w:p w:rsidR="00CF402D" w:rsidRPr="006F5B85" w:rsidRDefault="00CF402D" w:rsidP="00CF402D">
      <w:pPr>
        <w:pStyle w:val="ListParagraph"/>
        <w:tabs>
          <w:tab w:val="left" w:pos="720"/>
          <w:tab w:val="left" w:pos="1080"/>
        </w:tabs>
        <w:spacing w:after="0" w:line="240" w:lineRule="auto"/>
        <w:ind w:left="1440"/>
        <w:jc w:val="both"/>
        <w:rPr>
          <w:b/>
          <w:i/>
        </w:rPr>
      </w:pPr>
    </w:p>
    <w:p w:rsidR="00CF402D" w:rsidRPr="00EA5035" w:rsidRDefault="00CF402D" w:rsidP="00CF402D">
      <w:pPr>
        <w:pStyle w:val="ListParagraph"/>
        <w:numPr>
          <w:ilvl w:val="0"/>
          <w:numId w:val="30"/>
        </w:numPr>
        <w:tabs>
          <w:tab w:val="left" w:pos="360"/>
          <w:tab w:val="left" w:pos="720"/>
          <w:tab w:val="left" w:pos="1080"/>
        </w:tabs>
        <w:spacing w:after="0" w:line="240" w:lineRule="auto"/>
        <w:jc w:val="both"/>
        <w:rPr>
          <w:b/>
          <w:i/>
        </w:rPr>
      </w:pPr>
      <w:r>
        <w:t>On behalf of eligible students, FIMC-VI will, in turn, request a NIMAS XML file from NIMAC, assign to an AMP who will convert the file into the requested format and deliver the electronic file directly to the school.</w:t>
      </w:r>
    </w:p>
    <w:p w:rsidR="00CF402D" w:rsidRPr="00B420BC" w:rsidRDefault="00CF402D" w:rsidP="00CF402D">
      <w:pPr>
        <w:tabs>
          <w:tab w:val="left" w:pos="360"/>
          <w:tab w:val="left" w:pos="720"/>
          <w:tab w:val="left" w:pos="1080"/>
          <w:tab w:val="left" w:pos="1440"/>
        </w:tabs>
        <w:jc w:val="both"/>
        <w:rPr>
          <w:b/>
          <w:sz w:val="16"/>
          <w:szCs w:val="16"/>
        </w:rPr>
      </w:pPr>
    </w:p>
    <w:p w:rsidR="00CF402D" w:rsidRDefault="00CF402D" w:rsidP="00CF402D">
      <w:pPr>
        <w:pStyle w:val="ListParagraph"/>
        <w:numPr>
          <w:ilvl w:val="0"/>
          <w:numId w:val="26"/>
        </w:numPr>
        <w:tabs>
          <w:tab w:val="left" w:pos="360"/>
          <w:tab w:val="left" w:pos="720"/>
          <w:tab w:val="left" w:pos="1080"/>
          <w:tab w:val="left" w:pos="1440"/>
        </w:tabs>
        <w:spacing w:after="0" w:line="240" w:lineRule="auto"/>
        <w:ind w:left="360"/>
        <w:jc w:val="both"/>
      </w:pPr>
      <w:r>
        <w:t xml:space="preserve">Establish a </w:t>
      </w:r>
      <w:r w:rsidRPr="006C54D8">
        <w:rPr>
          <w:b/>
          <w:i/>
        </w:rPr>
        <w:t>District</w:t>
      </w:r>
      <w:r w:rsidRPr="006C54D8">
        <w:rPr>
          <w:b/>
        </w:rPr>
        <w:t xml:space="preserve"> NIMAS Accessible Materials Committee</w:t>
      </w:r>
      <w:r>
        <w:rPr>
          <w:b/>
        </w:rPr>
        <w:t>.</w:t>
      </w:r>
      <w:r>
        <w:t xml:space="preserve"> This committee could include, but is not limited to:  district instructional materials staff; district ESE staff such as ESE District Administrators/Coordinators/Supervisors, District NIMAS DRM(s), ESE Area Supervisors, Local Assistive Technology Specialists, FDLRS Local Technology Specialists; district networking instructional technology staff; and parents of students with disabilities.</w:t>
      </w:r>
    </w:p>
    <w:p w:rsidR="00CF402D" w:rsidRPr="00B420BC" w:rsidRDefault="00CF402D" w:rsidP="00CF402D">
      <w:pPr>
        <w:tabs>
          <w:tab w:val="left" w:pos="360"/>
          <w:tab w:val="left" w:pos="720"/>
          <w:tab w:val="left" w:pos="1080"/>
          <w:tab w:val="left" w:pos="1440"/>
        </w:tabs>
        <w:jc w:val="both"/>
        <w:rPr>
          <w:sz w:val="16"/>
          <w:szCs w:val="16"/>
        </w:rPr>
      </w:pPr>
    </w:p>
    <w:p w:rsidR="00CF402D" w:rsidRDefault="00CF402D" w:rsidP="00CF402D">
      <w:pPr>
        <w:pStyle w:val="ListParagraph"/>
        <w:numPr>
          <w:ilvl w:val="0"/>
          <w:numId w:val="25"/>
        </w:numPr>
        <w:tabs>
          <w:tab w:val="left" w:pos="360"/>
          <w:tab w:val="left" w:pos="720"/>
          <w:tab w:val="left" w:pos="1080"/>
          <w:tab w:val="left" w:pos="1440"/>
        </w:tabs>
        <w:spacing w:after="0" w:line="240" w:lineRule="auto"/>
        <w:jc w:val="both"/>
      </w:pPr>
      <w:r>
        <w:t xml:space="preserve">Develop a district implementation plan with </w:t>
      </w:r>
      <w:r w:rsidRPr="00C27F45">
        <w:t>goals,</w:t>
      </w:r>
      <w:r>
        <w:t xml:space="preserve"> objectives and timelines, and process for identification of school-level DRMs (sample plan form attached). </w:t>
      </w:r>
    </w:p>
    <w:p w:rsidR="00C031E2" w:rsidRDefault="00CF402D" w:rsidP="00CF402D">
      <w:pPr>
        <w:pStyle w:val="ListParagraph"/>
        <w:numPr>
          <w:ilvl w:val="0"/>
          <w:numId w:val="25"/>
        </w:numPr>
        <w:tabs>
          <w:tab w:val="left" w:pos="360"/>
          <w:tab w:val="left" w:pos="720"/>
          <w:tab w:val="left" w:pos="1080"/>
          <w:tab w:val="left" w:pos="1440"/>
        </w:tabs>
        <w:spacing w:after="0" w:line="240" w:lineRule="auto"/>
        <w:jc w:val="both"/>
      </w:pPr>
      <w:r>
        <w:t>C</w:t>
      </w:r>
      <w:r w:rsidRPr="008C3096">
        <w:t>ontinue to provide accessible materials to students with visual impairments and students with deaf-blindness.</w:t>
      </w:r>
    </w:p>
    <w:p w:rsidR="00C031E2" w:rsidRDefault="00C031E2" w:rsidP="00C031E2">
      <w:pPr>
        <w:tabs>
          <w:tab w:val="left" w:pos="360"/>
          <w:tab w:val="left" w:pos="720"/>
          <w:tab w:val="left" w:pos="1080"/>
          <w:tab w:val="left" w:pos="1440"/>
        </w:tabs>
        <w:jc w:val="both"/>
      </w:pPr>
    </w:p>
    <w:p w:rsidR="00C031E2" w:rsidRDefault="00C031E2" w:rsidP="00C031E2">
      <w:pPr>
        <w:tabs>
          <w:tab w:val="left" w:pos="360"/>
          <w:tab w:val="left" w:pos="720"/>
          <w:tab w:val="left" w:pos="1080"/>
          <w:tab w:val="left" w:pos="1440"/>
        </w:tabs>
        <w:jc w:val="both"/>
      </w:pPr>
    </w:p>
    <w:p w:rsidR="00C031E2" w:rsidRPr="006400A8" w:rsidRDefault="00C031E2" w:rsidP="00C031E2">
      <w:pPr>
        <w:tabs>
          <w:tab w:val="left" w:pos="360"/>
          <w:tab w:val="left" w:pos="720"/>
          <w:tab w:val="left" w:pos="1080"/>
          <w:tab w:val="left" w:pos="1440"/>
        </w:tabs>
        <w:jc w:val="both"/>
        <w:rPr>
          <w:b/>
        </w:rPr>
      </w:pPr>
      <w:r w:rsidRPr="006400A8">
        <w:rPr>
          <w:b/>
          <w:u w:val="single"/>
        </w:rPr>
        <w:t>Getting Started – School-Level NIMAS Responsibilities</w:t>
      </w:r>
      <w:r w:rsidRPr="006400A8">
        <w:rPr>
          <w:b/>
        </w:rPr>
        <w:t xml:space="preserve"> </w:t>
      </w:r>
    </w:p>
    <w:p w:rsidR="00C031E2" w:rsidRPr="005C57F3" w:rsidRDefault="00C031E2" w:rsidP="00C031E2">
      <w:pPr>
        <w:tabs>
          <w:tab w:val="left" w:pos="360"/>
          <w:tab w:val="left" w:pos="720"/>
          <w:tab w:val="left" w:pos="1080"/>
          <w:tab w:val="left" w:pos="1440"/>
        </w:tabs>
        <w:jc w:val="both"/>
        <w:rPr>
          <w:b/>
          <w:color w:val="0B02BE"/>
        </w:rPr>
      </w:pPr>
    </w:p>
    <w:p w:rsidR="00C031E2" w:rsidRDefault="00C031E2" w:rsidP="00C031E2">
      <w:pPr>
        <w:pStyle w:val="ListParagraph"/>
        <w:numPr>
          <w:ilvl w:val="0"/>
          <w:numId w:val="31"/>
        </w:numPr>
        <w:tabs>
          <w:tab w:val="left" w:pos="360"/>
          <w:tab w:val="left" w:pos="720"/>
          <w:tab w:val="left" w:pos="1080"/>
          <w:tab w:val="left" w:pos="1440"/>
        </w:tabs>
        <w:spacing w:after="0" w:line="240" w:lineRule="auto"/>
        <w:ind w:left="360"/>
        <w:jc w:val="both"/>
      </w:pPr>
      <w:r>
        <w:t xml:space="preserve">Provide accessible instructional materials to </w:t>
      </w:r>
      <w:r w:rsidRPr="00AA3018">
        <w:rPr>
          <w:b/>
          <w:i/>
        </w:rPr>
        <w:t xml:space="preserve">students </w:t>
      </w:r>
      <w:r w:rsidRPr="00D31883">
        <w:rPr>
          <w:b/>
          <w:i/>
        </w:rPr>
        <w:t>with visual and</w:t>
      </w:r>
      <w:r>
        <w:t xml:space="preserve"> </w:t>
      </w:r>
      <w:r w:rsidRPr="00AA3018">
        <w:rPr>
          <w:b/>
          <w:i/>
        </w:rPr>
        <w:t>physical impairments</w:t>
      </w:r>
      <w:r>
        <w:t xml:space="preserve"> and </w:t>
      </w:r>
      <w:r w:rsidRPr="00AA3018">
        <w:rPr>
          <w:b/>
          <w:i/>
        </w:rPr>
        <w:t>students with</w:t>
      </w:r>
      <w:r>
        <w:t xml:space="preserve"> </w:t>
      </w:r>
      <w:r w:rsidRPr="00AA3018">
        <w:rPr>
          <w:b/>
          <w:i/>
        </w:rPr>
        <w:t>print disabilities due to an organic dysfunction</w:t>
      </w:r>
      <w:r>
        <w:rPr>
          <w:b/>
          <w:i/>
        </w:rPr>
        <w:t>.</w:t>
      </w:r>
      <w:r>
        <w:t xml:space="preserve"> </w:t>
      </w:r>
    </w:p>
    <w:p w:rsidR="00C031E2" w:rsidRPr="00B420BC" w:rsidRDefault="00C031E2" w:rsidP="00C031E2">
      <w:pPr>
        <w:pStyle w:val="ListParagraph"/>
        <w:tabs>
          <w:tab w:val="left" w:pos="360"/>
          <w:tab w:val="left" w:pos="720"/>
          <w:tab w:val="left" w:pos="1080"/>
          <w:tab w:val="left" w:pos="1440"/>
        </w:tabs>
        <w:spacing w:after="0" w:line="240" w:lineRule="auto"/>
        <w:ind w:left="360"/>
        <w:jc w:val="both"/>
        <w:rPr>
          <w:sz w:val="16"/>
          <w:szCs w:val="16"/>
        </w:rPr>
      </w:pPr>
    </w:p>
    <w:p w:rsidR="00C031E2" w:rsidRPr="001F5D38" w:rsidRDefault="00C031E2" w:rsidP="00C031E2">
      <w:pPr>
        <w:pStyle w:val="ListParagraph"/>
        <w:numPr>
          <w:ilvl w:val="0"/>
          <w:numId w:val="31"/>
        </w:numPr>
        <w:tabs>
          <w:tab w:val="left" w:pos="360"/>
          <w:tab w:val="left" w:pos="720"/>
          <w:tab w:val="left" w:pos="1080"/>
          <w:tab w:val="left" w:pos="1440"/>
        </w:tabs>
        <w:spacing w:after="0" w:line="240" w:lineRule="auto"/>
        <w:ind w:left="360"/>
        <w:jc w:val="both"/>
      </w:pPr>
      <w:r>
        <w:t xml:space="preserve">Establish a </w:t>
      </w:r>
      <w:r w:rsidRPr="006C54D8">
        <w:rPr>
          <w:b/>
          <w:i/>
        </w:rPr>
        <w:t>School</w:t>
      </w:r>
      <w:r w:rsidRPr="006C54D8">
        <w:rPr>
          <w:b/>
        </w:rPr>
        <w:t xml:space="preserve"> NIMAS Accessible Materials Committee</w:t>
      </w:r>
      <w:r>
        <w:rPr>
          <w:b/>
        </w:rPr>
        <w:t>.</w:t>
      </w:r>
      <w:r>
        <w:t xml:space="preserve"> </w:t>
      </w:r>
      <w:r w:rsidRPr="001F5D38">
        <w:t xml:space="preserve">Representatives could include, but are not limited to: </w:t>
      </w:r>
      <w:r>
        <w:t>s</w:t>
      </w:r>
      <w:r w:rsidRPr="001F5D38">
        <w:t>chool-based staff such as ESE specialist, ESE department head, ESE teachers, ESE leads, case manager, guidance counselor, instructional m</w:t>
      </w:r>
      <w:r>
        <w:t>aterials</w:t>
      </w:r>
      <w:r w:rsidRPr="001F5D38">
        <w:t xml:space="preserve"> contact, district assistive and instructional technology staff, therapists, reading coaches and parents of students with disabilities.</w:t>
      </w:r>
    </w:p>
    <w:p w:rsidR="00C031E2" w:rsidRDefault="00C031E2" w:rsidP="00C031E2">
      <w:pPr>
        <w:tabs>
          <w:tab w:val="left" w:pos="1080"/>
        </w:tabs>
      </w:pPr>
    </w:p>
    <w:p w:rsidR="00C031E2" w:rsidRDefault="00C031E2" w:rsidP="00C031E2">
      <w:pPr>
        <w:pStyle w:val="ListParagraph"/>
        <w:numPr>
          <w:ilvl w:val="0"/>
          <w:numId w:val="32"/>
        </w:numPr>
        <w:tabs>
          <w:tab w:val="left" w:pos="1080"/>
        </w:tabs>
      </w:pPr>
      <w:r>
        <w:t xml:space="preserve">Develop a school implementation plan with </w:t>
      </w:r>
      <w:r w:rsidRPr="00C27F45">
        <w:t>goals,</w:t>
      </w:r>
      <w:r>
        <w:t xml:space="preserve"> objectives and timelines </w:t>
      </w:r>
    </w:p>
    <w:p w:rsidR="00C031E2" w:rsidRDefault="00C031E2" w:rsidP="00C031E2">
      <w:pPr>
        <w:pStyle w:val="ListParagraph"/>
        <w:numPr>
          <w:ilvl w:val="0"/>
          <w:numId w:val="32"/>
        </w:numPr>
        <w:tabs>
          <w:tab w:val="left" w:pos="1080"/>
        </w:tabs>
      </w:pPr>
      <w:r>
        <w:t>Appoint a s</w:t>
      </w:r>
      <w:r w:rsidRPr="001F5D38">
        <w:t xml:space="preserve">chool-based NIMAS </w:t>
      </w:r>
      <w:r>
        <w:t>DRM w</w:t>
      </w:r>
      <w:r w:rsidRPr="001F5D38">
        <w:t xml:space="preserve">ho will submit student registration information and orders for instructional materials to </w:t>
      </w:r>
      <w:r>
        <w:t xml:space="preserve">the </w:t>
      </w:r>
      <w:r w:rsidRPr="001F5D38">
        <w:t>District NIMAS DRM.</w:t>
      </w:r>
      <w:r>
        <w:t xml:space="preserve">  Instructional materials that may be ordered are found in the Catalog of State Adopted Instructional Materials which is updated annually in April.  </w:t>
      </w:r>
    </w:p>
    <w:p w:rsidR="00C031E2" w:rsidRDefault="00C031E2" w:rsidP="00C031E2">
      <w:pPr>
        <w:pStyle w:val="ListParagraph"/>
        <w:numPr>
          <w:ilvl w:val="0"/>
          <w:numId w:val="32"/>
        </w:numPr>
        <w:tabs>
          <w:tab w:val="left" w:pos="1080"/>
        </w:tabs>
      </w:pPr>
      <w:r>
        <w:t>Provide professional development and technical assistance to IEP teams regarding the eligibility criteria for students to receive materials through NIMAC, assessment alternatives, etc</w:t>
      </w:r>
    </w:p>
    <w:p w:rsidR="00C031E2" w:rsidRDefault="00C031E2" w:rsidP="00C031E2">
      <w:pPr>
        <w:pStyle w:val="ListParagraph"/>
        <w:numPr>
          <w:ilvl w:val="0"/>
          <w:numId w:val="32"/>
        </w:numPr>
        <w:tabs>
          <w:tab w:val="left" w:pos="1080"/>
        </w:tabs>
      </w:pPr>
      <w:r>
        <w:t xml:space="preserve">As a component of the NIMAS implementation process, the district will continue to provide accessible materials to students with visual impairments and students with deaf-blindness. </w:t>
      </w:r>
    </w:p>
    <w:p w:rsidR="00C031E2" w:rsidRDefault="00C031E2" w:rsidP="00C031E2"/>
    <w:p w:rsidR="00C031E2" w:rsidRDefault="00C031E2" w:rsidP="00C031E2">
      <w:pPr>
        <w:tabs>
          <w:tab w:val="left" w:pos="360"/>
          <w:tab w:val="left" w:pos="720"/>
          <w:tab w:val="left" w:pos="1080"/>
          <w:tab w:val="left" w:pos="1440"/>
        </w:tabs>
        <w:jc w:val="both"/>
      </w:pPr>
    </w:p>
    <w:p w:rsidR="00C031E2" w:rsidRDefault="00C031E2" w:rsidP="00C031E2">
      <w:pPr>
        <w:tabs>
          <w:tab w:val="left" w:pos="360"/>
          <w:tab w:val="left" w:pos="720"/>
          <w:tab w:val="left" w:pos="1080"/>
          <w:tab w:val="left" w:pos="1440"/>
        </w:tabs>
        <w:jc w:val="both"/>
      </w:pPr>
    </w:p>
    <w:p w:rsidR="00C031E2" w:rsidRDefault="00C031E2" w:rsidP="00C031E2">
      <w:pPr>
        <w:tabs>
          <w:tab w:val="left" w:pos="360"/>
          <w:tab w:val="left" w:pos="720"/>
          <w:tab w:val="left" w:pos="1080"/>
          <w:tab w:val="left" w:pos="1440"/>
        </w:tabs>
        <w:jc w:val="both"/>
      </w:pPr>
    </w:p>
    <w:p w:rsidR="00C031E2" w:rsidRDefault="00C031E2" w:rsidP="00C031E2">
      <w:pPr>
        <w:tabs>
          <w:tab w:val="left" w:pos="360"/>
          <w:tab w:val="left" w:pos="720"/>
          <w:tab w:val="left" w:pos="1080"/>
          <w:tab w:val="left" w:pos="1440"/>
        </w:tabs>
        <w:jc w:val="both"/>
      </w:pPr>
    </w:p>
    <w:p w:rsidR="00C031E2" w:rsidRDefault="00C031E2" w:rsidP="00C031E2">
      <w:pPr>
        <w:tabs>
          <w:tab w:val="left" w:pos="360"/>
          <w:tab w:val="left" w:pos="720"/>
          <w:tab w:val="left" w:pos="1080"/>
          <w:tab w:val="left" w:pos="1440"/>
        </w:tabs>
        <w:jc w:val="both"/>
      </w:pPr>
    </w:p>
    <w:p w:rsidR="00C031E2" w:rsidRDefault="00C031E2" w:rsidP="00C031E2">
      <w:pPr>
        <w:tabs>
          <w:tab w:val="left" w:pos="360"/>
          <w:tab w:val="left" w:pos="720"/>
          <w:tab w:val="left" w:pos="1080"/>
          <w:tab w:val="left" w:pos="1440"/>
        </w:tabs>
        <w:jc w:val="both"/>
      </w:pPr>
    </w:p>
    <w:p w:rsidR="00C031E2" w:rsidRDefault="00C031E2" w:rsidP="00C031E2">
      <w:pPr>
        <w:tabs>
          <w:tab w:val="left" w:pos="360"/>
          <w:tab w:val="left" w:pos="720"/>
          <w:tab w:val="left" w:pos="1080"/>
          <w:tab w:val="left" w:pos="1440"/>
        </w:tabs>
        <w:jc w:val="both"/>
      </w:pPr>
    </w:p>
    <w:p w:rsidR="00C031E2" w:rsidRDefault="00C031E2" w:rsidP="00C031E2">
      <w:pPr>
        <w:tabs>
          <w:tab w:val="left" w:pos="360"/>
          <w:tab w:val="left" w:pos="720"/>
          <w:tab w:val="left" w:pos="1080"/>
          <w:tab w:val="left" w:pos="1440"/>
        </w:tabs>
        <w:jc w:val="both"/>
      </w:pPr>
    </w:p>
    <w:p w:rsidR="00C031E2" w:rsidRDefault="00C031E2" w:rsidP="00C031E2">
      <w:pPr>
        <w:tabs>
          <w:tab w:val="left" w:pos="360"/>
          <w:tab w:val="left" w:pos="720"/>
          <w:tab w:val="left" w:pos="1080"/>
          <w:tab w:val="left" w:pos="1440"/>
        </w:tabs>
        <w:jc w:val="both"/>
      </w:pPr>
    </w:p>
    <w:p w:rsidR="00CF402D" w:rsidRPr="008C3096" w:rsidRDefault="00CF402D" w:rsidP="00C031E2">
      <w:pPr>
        <w:tabs>
          <w:tab w:val="left" w:pos="360"/>
          <w:tab w:val="left" w:pos="720"/>
          <w:tab w:val="left" w:pos="1080"/>
          <w:tab w:val="left" w:pos="1440"/>
        </w:tabs>
        <w:jc w:val="both"/>
      </w:pPr>
    </w:p>
    <w:p w:rsidR="00CF402D" w:rsidRDefault="00CF402D" w:rsidP="00CF402D">
      <w:pPr>
        <w:tabs>
          <w:tab w:val="left" w:pos="360"/>
          <w:tab w:val="left" w:pos="720"/>
          <w:tab w:val="left" w:pos="1080"/>
          <w:tab w:val="left" w:pos="1440"/>
          <w:tab w:val="left" w:pos="1800"/>
          <w:tab w:val="left" w:pos="2160"/>
          <w:tab w:val="left" w:pos="2610"/>
          <w:tab w:val="left" w:pos="2880"/>
        </w:tabs>
        <w:jc w:val="both"/>
      </w:pPr>
    </w:p>
    <w:p w:rsidR="00CF402D" w:rsidRPr="00CF402D" w:rsidRDefault="00CF402D" w:rsidP="00CF402D">
      <w:pPr>
        <w:tabs>
          <w:tab w:val="left" w:pos="360"/>
          <w:tab w:val="left" w:pos="720"/>
          <w:tab w:val="left" w:pos="1080"/>
          <w:tab w:val="left" w:pos="1440"/>
          <w:tab w:val="left" w:pos="1800"/>
          <w:tab w:val="left" w:pos="2160"/>
          <w:tab w:val="left" w:pos="2610"/>
          <w:tab w:val="left" w:pos="2880"/>
        </w:tabs>
        <w:jc w:val="both"/>
        <w:rPr>
          <w:u w:val="single"/>
        </w:rPr>
      </w:pPr>
      <w:r w:rsidRPr="00CF402D">
        <w:rPr>
          <w:u w:val="single"/>
        </w:rPr>
        <w:t>Resources</w:t>
      </w:r>
    </w:p>
    <w:p w:rsidR="00CF402D" w:rsidRDefault="00CF402D" w:rsidP="00CF402D">
      <w:pPr>
        <w:tabs>
          <w:tab w:val="left" w:pos="360"/>
          <w:tab w:val="left" w:pos="720"/>
          <w:tab w:val="left" w:pos="1080"/>
          <w:tab w:val="left" w:pos="1440"/>
          <w:tab w:val="left" w:pos="1800"/>
          <w:tab w:val="left" w:pos="2160"/>
          <w:tab w:val="left" w:pos="2610"/>
          <w:tab w:val="left" w:pos="2880"/>
        </w:tabs>
        <w:jc w:val="both"/>
      </w:pPr>
    </w:p>
    <w:p w:rsidR="00CF402D" w:rsidRDefault="00CF402D" w:rsidP="00CF402D">
      <w:pPr>
        <w:tabs>
          <w:tab w:val="left" w:pos="360"/>
          <w:tab w:val="left" w:pos="720"/>
          <w:tab w:val="left" w:pos="1080"/>
          <w:tab w:val="left" w:pos="1440"/>
          <w:tab w:val="left" w:pos="1800"/>
          <w:tab w:val="left" w:pos="2160"/>
          <w:tab w:val="left" w:pos="2610"/>
          <w:tab w:val="left" w:pos="2880"/>
        </w:tabs>
        <w:jc w:val="both"/>
      </w:pPr>
    </w:p>
    <w:p w:rsidR="00CF402D" w:rsidRPr="00A83B2E" w:rsidRDefault="00CF402D" w:rsidP="00CF402D">
      <w:pPr>
        <w:ind w:left="1890"/>
        <w:rPr>
          <w:rFonts w:ascii="Arial" w:hAnsi="Arial" w:cs="Arial"/>
          <w:color w:val="336699"/>
          <w:sz w:val="18"/>
          <w:szCs w:val="18"/>
        </w:rPr>
      </w:pPr>
      <w:r>
        <w:rPr>
          <w:noProof/>
        </w:rPr>
        <w:drawing>
          <wp:anchor distT="0" distB="0" distL="114300" distR="114300" simplePos="0" relativeHeight="251660288" behindDoc="1" locked="0" layoutInCell="1" allowOverlap="1">
            <wp:simplePos x="0" y="0"/>
            <wp:positionH relativeFrom="column">
              <wp:posOffset>-428625</wp:posOffset>
            </wp:positionH>
            <wp:positionV relativeFrom="paragraph">
              <wp:posOffset>-182880</wp:posOffset>
            </wp:positionV>
            <wp:extent cx="5486400" cy="828675"/>
            <wp:effectExtent l="25400" t="0" r="0" b="0"/>
            <wp:wrapNone/>
            <wp:docPr id="2" name="Picture 2" descr="NIMAS logo with Development and Technical Assistance centers' contact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IMAS logo with Development and Technical Assistance centers' contact information"/>
                    <pic:cNvPicPr>
                      <a:picLocks noChangeAspect="1" noChangeArrowheads="1"/>
                    </pic:cNvPicPr>
                  </pic:nvPicPr>
                  <pic:blipFill>
                    <a:blip r:embed="rId13"/>
                    <a:srcRect/>
                    <a:stretch>
                      <a:fillRect/>
                    </a:stretch>
                  </pic:blipFill>
                  <pic:spPr bwMode="auto">
                    <a:xfrm>
                      <a:off x="0" y="0"/>
                      <a:ext cx="5486400" cy="828675"/>
                    </a:xfrm>
                    <a:prstGeom prst="rect">
                      <a:avLst/>
                    </a:prstGeom>
                    <a:noFill/>
                    <a:ln w="9525">
                      <a:noFill/>
                      <a:miter lim="800000"/>
                      <a:headEnd/>
                      <a:tailEnd/>
                    </a:ln>
                  </pic:spPr>
                </pic:pic>
              </a:graphicData>
            </a:graphic>
          </wp:anchor>
        </w:drawing>
      </w:r>
      <w:r w:rsidRPr="00A83B2E">
        <w:rPr>
          <w:rFonts w:ascii="Arial" w:hAnsi="Arial" w:cs="Arial"/>
          <w:color w:val="336699"/>
          <w:sz w:val="18"/>
          <w:szCs w:val="18"/>
        </w:rPr>
        <w:t>CAST, Inc.</w:t>
      </w:r>
      <w:r>
        <w:rPr>
          <w:rFonts w:ascii="Arial" w:hAnsi="Arial" w:cs="Arial"/>
          <w:color w:val="336699"/>
          <w:sz w:val="18"/>
          <w:szCs w:val="18"/>
        </w:rPr>
        <w:t>;</w:t>
      </w:r>
      <w:r w:rsidRPr="00A83B2E">
        <w:rPr>
          <w:rFonts w:ascii="Arial" w:hAnsi="Arial" w:cs="Arial"/>
          <w:color w:val="336699"/>
          <w:sz w:val="18"/>
          <w:szCs w:val="18"/>
        </w:rPr>
        <w:t xml:space="preserve"> 40 Harvard Mills Square, Suite 3</w:t>
      </w:r>
      <w:r>
        <w:rPr>
          <w:rFonts w:ascii="Arial" w:hAnsi="Arial" w:cs="Arial"/>
          <w:color w:val="336699"/>
          <w:sz w:val="18"/>
          <w:szCs w:val="18"/>
        </w:rPr>
        <w:t>;</w:t>
      </w:r>
      <w:r w:rsidRPr="00A83B2E">
        <w:rPr>
          <w:rFonts w:ascii="Arial" w:hAnsi="Arial" w:cs="Arial"/>
          <w:color w:val="336699"/>
          <w:sz w:val="18"/>
          <w:szCs w:val="18"/>
        </w:rPr>
        <w:t xml:space="preserve"> Wakefield</w:t>
      </w:r>
      <w:r>
        <w:rPr>
          <w:rFonts w:ascii="Arial" w:hAnsi="Arial" w:cs="Arial"/>
          <w:color w:val="336699"/>
          <w:sz w:val="18"/>
          <w:szCs w:val="18"/>
        </w:rPr>
        <w:t>,</w:t>
      </w:r>
      <w:r w:rsidRPr="00A83B2E">
        <w:rPr>
          <w:rFonts w:ascii="Arial" w:hAnsi="Arial" w:cs="Arial"/>
          <w:color w:val="336699"/>
          <w:sz w:val="18"/>
          <w:szCs w:val="18"/>
        </w:rPr>
        <w:t xml:space="preserve"> MA 01880-3233</w:t>
      </w:r>
    </w:p>
    <w:p w:rsidR="00CF402D" w:rsidRDefault="00CF402D" w:rsidP="00CF402D">
      <w:pPr>
        <w:ind w:left="1890"/>
        <w:rPr>
          <w:rFonts w:ascii="Arial" w:hAnsi="Arial" w:cs="Arial"/>
          <w:color w:val="336699"/>
          <w:sz w:val="18"/>
          <w:szCs w:val="18"/>
        </w:rPr>
      </w:pPr>
      <w:r w:rsidRPr="00A83B2E">
        <w:rPr>
          <w:rFonts w:ascii="Arial" w:hAnsi="Arial" w:cs="Arial"/>
          <w:color w:val="336699"/>
          <w:sz w:val="18"/>
          <w:szCs w:val="18"/>
        </w:rPr>
        <w:t xml:space="preserve">Voice </w:t>
      </w:r>
      <w:r>
        <w:rPr>
          <w:rFonts w:ascii="Arial" w:hAnsi="Arial" w:cs="Arial"/>
          <w:color w:val="336699"/>
          <w:sz w:val="18"/>
          <w:szCs w:val="18"/>
        </w:rPr>
        <w:t>(</w:t>
      </w:r>
      <w:r w:rsidRPr="00A83B2E">
        <w:rPr>
          <w:rFonts w:ascii="Arial" w:hAnsi="Arial" w:cs="Arial"/>
          <w:color w:val="336699"/>
          <w:sz w:val="18"/>
          <w:szCs w:val="18"/>
        </w:rPr>
        <w:t>781</w:t>
      </w:r>
      <w:r>
        <w:rPr>
          <w:rFonts w:ascii="Arial" w:hAnsi="Arial" w:cs="Arial"/>
          <w:color w:val="336699"/>
          <w:sz w:val="18"/>
          <w:szCs w:val="18"/>
        </w:rPr>
        <w:t xml:space="preserve">) </w:t>
      </w:r>
      <w:r w:rsidRPr="00A83B2E">
        <w:rPr>
          <w:rFonts w:ascii="Arial" w:hAnsi="Arial" w:cs="Arial"/>
          <w:color w:val="336699"/>
          <w:sz w:val="18"/>
          <w:szCs w:val="18"/>
        </w:rPr>
        <w:t xml:space="preserve">245-2212; TTY </w:t>
      </w:r>
      <w:r>
        <w:rPr>
          <w:rFonts w:ascii="Arial" w:hAnsi="Arial" w:cs="Arial"/>
          <w:color w:val="336699"/>
          <w:sz w:val="18"/>
          <w:szCs w:val="18"/>
        </w:rPr>
        <w:t>(</w:t>
      </w:r>
      <w:r w:rsidRPr="00A83B2E">
        <w:rPr>
          <w:rFonts w:ascii="Arial" w:hAnsi="Arial" w:cs="Arial"/>
          <w:color w:val="336699"/>
          <w:sz w:val="18"/>
          <w:szCs w:val="18"/>
        </w:rPr>
        <w:t>781</w:t>
      </w:r>
      <w:r>
        <w:rPr>
          <w:rFonts w:ascii="Arial" w:hAnsi="Arial" w:cs="Arial"/>
          <w:color w:val="336699"/>
          <w:sz w:val="18"/>
          <w:szCs w:val="18"/>
        </w:rPr>
        <w:t>)</w:t>
      </w:r>
      <w:r w:rsidRPr="00A83B2E">
        <w:rPr>
          <w:rFonts w:ascii="Arial" w:hAnsi="Arial" w:cs="Arial"/>
          <w:color w:val="336699"/>
          <w:sz w:val="18"/>
          <w:szCs w:val="18"/>
        </w:rPr>
        <w:t xml:space="preserve"> 245</w:t>
      </w:r>
      <w:r>
        <w:rPr>
          <w:rFonts w:ascii="Arial" w:hAnsi="Arial" w:cs="Arial"/>
          <w:color w:val="336699"/>
          <w:sz w:val="18"/>
          <w:szCs w:val="18"/>
        </w:rPr>
        <w:t>-</w:t>
      </w:r>
      <w:r w:rsidRPr="00A83B2E">
        <w:rPr>
          <w:rFonts w:ascii="Arial" w:hAnsi="Arial" w:cs="Arial"/>
          <w:color w:val="336699"/>
          <w:sz w:val="18"/>
          <w:szCs w:val="18"/>
        </w:rPr>
        <w:t xml:space="preserve">9320; Fax </w:t>
      </w:r>
      <w:r>
        <w:rPr>
          <w:rFonts w:ascii="Arial" w:hAnsi="Arial" w:cs="Arial"/>
          <w:color w:val="336699"/>
          <w:sz w:val="18"/>
          <w:szCs w:val="18"/>
        </w:rPr>
        <w:t>(</w:t>
      </w:r>
      <w:r w:rsidRPr="00A83B2E">
        <w:rPr>
          <w:rFonts w:ascii="Arial" w:hAnsi="Arial" w:cs="Arial"/>
          <w:color w:val="336699"/>
          <w:sz w:val="18"/>
          <w:szCs w:val="18"/>
        </w:rPr>
        <w:t>781</w:t>
      </w:r>
      <w:r>
        <w:rPr>
          <w:rFonts w:ascii="Arial" w:hAnsi="Arial" w:cs="Arial"/>
          <w:color w:val="336699"/>
          <w:sz w:val="18"/>
          <w:szCs w:val="18"/>
        </w:rPr>
        <w:t>)</w:t>
      </w:r>
      <w:r w:rsidRPr="00A83B2E">
        <w:rPr>
          <w:rFonts w:ascii="Arial" w:hAnsi="Arial" w:cs="Arial"/>
          <w:color w:val="336699"/>
          <w:sz w:val="18"/>
          <w:szCs w:val="18"/>
        </w:rPr>
        <w:t xml:space="preserve"> 245</w:t>
      </w:r>
      <w:r>
        <w:rPr>
          <w:rFonts w:ascii="Arial" w:hAnsi="Arial" w:cs="Arial"/>
          <w:color w:val="336699"/>
          <w:sz w:val="18"/>
          <w:szCs w:val="18"/>
        </w:rPr>
        <w:t>-</w:t>
      </w:r>
      <w:r w:rsidRPr="00A83B2E">
        <w:rPr>
          <w:rFonts w:ascii="Arial" w:hAnsi="Arial" w:cs="Arial"/>
          <w:color w:val="336699"/>
          <w:sz w:val="18"/>
          <w:szCs w:val="18"/>
        </w:rPr>
        <w:t>5212</w:t>
      </w:r>
      <w:r>
        <w:rPr>
          <w:rFonts w:ascii="Arial" w:hAnsi="Arial" w:cs="Arial"/>
          <w:color w:val="336699"/>
          <w:sz w:val="18"/>
          <w:szCs w:val="18"/>
        </w:rPr>
        <w:t>;</w:t>
      </w:r>
      <w:r w:rsidRPr="00A83B2E">
        <w:rPr>
          <w:rFonts w:ascii="Arial" w:hAnsi="Arial" w:cs="Arial"/>
          <w:color w:val="336699"/>
          <w:sz w:val="18"/>
          <w:szCs w:val="18"/>
        </w:rPr>
        <w:t xml:space="preserve"> </w:t>
      </w:r>
      <w:hyperlink r:id="rId14" w:history="1">
        <w:r w:rsidRPr="0056342D">
          <w:rPr>
            <w:rStyle w:val="Hyperlink"/>
            <w:rFonts w:ascii="Arial" w:hAnsi="Arial" w:cs="Arial"/>
            <w:b/>
            <w:color w:val="auto"/>
            <w:sz w:val="28"/>
            <w:szCs w:val="18"/>
          </w:rPr>
          <w:t>nimas@cast.org</w:t>
        </w:r>
      </w:hyperlink>
    </w:p>
    <w:p w:rsidR="00CF402D" w:rsidRDefault="00CF402D" w:rsidP="00CF402D">
      <w:pPr>
        <w:jc w:val="center"/>
        <w:rPr>
          <w:rStyle w:val="Heading1Char"/>
        </w:rPr>
      </w:pPr>
    </w:p>
    <w:p w:rsidR="00CF402D" w:rsidRDefault="00CF402D" w:rsidP="00CF402D">
      <w:pPr>
        <w:tabs>
          <w:tab w:val="left" w:pos="360"/>
          <w:tab w:val="left" w:pos="720"/>
          <w:tab w:val="left" w:pos="1080"/>
          <w:tab w:val="left" w:pos="1440"/>
          <w:tab w:val="left" w:pos="1800"/>
          <w:tab w:val="left" w:pos="2160"/>
          <w:tab w:val="left" w:pos="2610"/>
          <w:tab w:val="left" w:pos="2880"/>
        </w:tabs>
        <w:jc w:val="both"/>
      </w:pPr>
    </w:p>
    <w:p w:rsidR="00CF402D" w:rsidRDefault="00CF402D" w:rsidP="00CF402D">
      <w:pPr>
        <w:tabs>
          <w:tab w:val="left" w:pos="360"/>
          <w:tab w:val="left" w:pos="720"/>
          <w:tab w:val="left" w:pos="1080"/>
          <w:tab w:val="left" w:pos="1440"/>
          <w:tab w:val="left" w:pos="1800"/>
          <w:tab w:val="left" w:pos="2160"/>
          <w:tab w:val="left" w:pos="2610"/>
          <w:tab w:val="left" w:pos="2880"/>
        </w:tabs>
        <w:jc w:val="both"/>
        <w:rPr>
          <w:highlight w:val="yellow"/>
        </w:rPr>
      </w:pPr>
    </w:p>
    <w:p w:rsidR="00CF402D" w:rsidRPr="00CF402D" w:rsidRDefault="00CF402D" w:rsidP="00CF402D">
      <w:pPr>
        <w:tabs>
          <w:tab w:val="left" w:pos="360"/>
          <w:tab w:val="left" w:pos="720"/>
          <w:tab w:val="left" w:pos="1080"/>
          <w:tab w:val="left" w:pos="1440"/>
          <w:tab w:val="left" w:pos="1800"/>
          <w:tab w:val="left" w:pos="2160"/>
          <w:tab w:val="left" w:pos="2610"/>
          <w:tab w:val="left" w:pos="2880"/>
        </w:tabs>
        <w:jc w:val="both"/>
      </w:pPr>
      <w:r w:rsidRPr="00CF402D">
        <w:t xml:space="preserve">From </w:t>
      </w:r>
      <w:r w:rsidRPr="0056342D">
        <w:rPr>
          <w:b/>
        </w:rPr>
        <w:t>“Accessible Textbooks in the Classroom II”</w:t>
      </w:r>
    </w:p>
    <w:p w:rsidR="00CF402D" w:rsidRDefault="00CF402D" w:rsidP="00CF402D">
      <w:pPr>
        <w:tabs>
          <w:tab w:val="left" w:pos="360"/>
          <w:tab w:val="left" w:pos="720"/>
          <w:tab w:val="left" w:pos="1080"/>
          <w:tab w:val="left" w:pos="1440"/>
          <w:tab w:val="left" w:pos="1800"/>
          <w:tab w:val="left" w:pos="2160"/>
          <w:tab w:val="left" w:pos="2610"/>
          <w:tab w:val="left" w:pos="2880"/>
        </w:tabs>
        <w:jc w:val="both"/>
        <w:rPr>
          <w:highlight w:val="yellow"/>
        </w:rPr>
      </w:pPr>
    </w:p>
    <w:p w:rsidR="00CF402D" w:rsidRDefault="00CF402D" w:rsidP="00CF402D">
      <w:pPr>
        <w:tabs>
          <w:tab w:val="left" w:pos="360"/>
          <w:tab w:val="left" w:pos="720"/>
          <w:tab w:val="left" w:pos="1080"/>
          <w:tab w:val="left" w:pos="1440"/>
          <w:tab w:val="left" w:pos="1800"/>
          <w:tab w:val="left" w:pos="2160"/>
          <w:tab w:val="left" w:pos="2610"/>
          <w:tab w:val="left" w:pos="2880"/>
        </w:tabs>
        <w:jc w:val="both"/>
        <w:rPr>
          <w:highlight w:val="yellow"/>
        </w:rPr>
      </w:pPr>
    </w:p>
    <w:p w:rsidR="00CF402D" w:rsidRDefault="00CF402D" w:rsidP="00CF402D">
      <w:pPr>
        <w:tabs>
          <w:tab w:val="left" w:pos="360"/>
          <w:tab w:val="left" w:pos="720"/>
          <w:tab w:val="left" w:pos="1080"/>
          <w:tab w:val="left" w:pos="1440"/>
          <w:tab w:val="left" w:pos="1800"/>
          <w:tab w:val="left" w:pos="2160"/>
          <w:tab w:val="left" w:pos="2610"/>
          <w:tab w:val="left" w:pos="2880"/>
        </w:tabs>
        <w:jc w:val="both"/>
      </w:pPr>
      <w:r w:rsidRPr="000043E4">
        <w:rPr>
          <w:highlight w:val="yellow"/>
        </w:rPr>
        <w:t>Once state and local education agencies agree to coordinate with the NIMAC (all 50 states have indicated willingness to do so) they are then obligated to require publishers to deposit NIMAS filesets of print materials to the NIMAC or to purchase specialized-format versions (Braille, audio, digital text, and large print) directly from publishers.</w:t>
      </w:r>
    </w:p>
    <w:p w:rsidR="00CF402D" w:rsidRDefault="00CF402D" w:rsidP="00CF402D">
      <w:pPr>
        <w:tabs>
          <w:tab w:val="left" w:pos="360"/>
          <w:tab w:val="left" w:pos="720"/>
          <w:tab w:val="left" w:pos="1080"/>
          <w:tab w:val="left" w:pos="1440"/>
          <w:tab w:val="left" w:pos="1800"/>
          <w:tab w:val="left" w:pos="2160"/>
          <w:tab w:val="left" w:pos="2610"/>
          <w:tab w:val="left" w:pos="2880"/>
        </w:tabs>
        <w:jc w:val="both"/>
      </w:pPr>
    </w:p>
    <w:p w:rsidR="00CF402D" w:rsidRPr="007B2753" w:rsidRDefault="00CF402D" w:rsidP="00CF402D">
      <w:pPr>
        <w:tabs>
          <w:tab w:val="left" w:pos="360"/>
          <w:tab w:val="left" w:pos="720"/>
          <w:tab w:val="left" w:pos="1080"/>
          <w:tab w:val="left" w:pos="1440"/>
          <w:tab w:val="left" w:pos="1800"/>
          <w:tab w:val="left" w:pos="2160"/>
          <w:tab w:val="left" w:pos="2610"/>
          <w:tab w:val="left" w:pos="2880"/>
        </w:tabs>
        <w:jc w:val="both"/>
      </w:pPr>
    </w:p>
    <w:p w:rsidR="00707015" w:rsidRDefault="00707015" w:rsidP="00CF402D">
      <w:r>
        <w:t>Defines</w:t>
      </w:r>
    </w:p>
    <w:p w:rsidR="00707015" w:rsidRDefault="00707015" w:rsidP="00CF402D"/>
    <w:p w:rsidR="00CF402D" w:rsidRPr="00CD69FB" w:rsidRDefault="00707015" w:rsidP="00CF402D">
      <w:r w:rsidRPr="00707015">
        <w:rPr>
          <w:b/>
        </w:rPr>
        <w:t>Market model</w:t>
      </w:r>
      <w:r>
        <w:t xml:space="preserve"> - The number of curriculum publishers offering accessible versions of their print materials continues to be limited, but is steadily increasing</w:t>
      </w:r>
      <w:r w:rsidRPr="00707015">
        <w:t>. All stakeholders interested in the alternate-format initiative, including publishers, disability advocates, the United States Department of Education, assistive technology vendors, and educators believe that, ultimately, the market model for accessible alternate-format materials is the best solution.</w:t>
      </w:r>
    </w:p>
    <w:p w:rsidR="00707015" w:rsidRDefault="00707015" w:rsidP="00901A7B">
      <w:pPr>
        <w:tabs>
          <w:tab w:val="left" w:pos="360"/>
          <w:tab w:val="left" w:pos="720"/>
          <w:tab w:val="left" w:pos="1080"/>
          <w:tab w:val="left" w:pos="1440"/>
        </w:tabs>
        <w:jc w:val="both"/>
        <w:rPr>
          <w:b/>
        </w:rPr>
      </w:pPr>
    </w:p>
    <w:p w:rsidR="00707015" w:rsidRDefault="00707015" w:rsidP="00901A7B">
      <w:pPr>
        <w:tabs>
          <w:tab w:val="left" w:pos="360"/>
          <w:tab w:val="left" w:pos="720"/>
          <w:tab w:val="left" w:pos="1080"/>
          <w:tab w:val="left" w:pos="1440"/>
        </w:tabs>
        <w:jc w:val="both"/>
        <w:rPr>
          <w:b/>
        </w:rPr>
      </w:pPr>
      <w:r w:rsidRPr="00707015">
        <w:rPr>
          <w:b/>
        </w:rPr>
        <w:t>Digital text</w:t>
      </w:r>
    </w:p>
    <w:p w:rsidR="00707015" w:rsidRDefault="00707015" w:rsidP="00901A7B">
      <w:pPr>
        <w:tabs>
          <w:tab w:val="left" w:pos="360"/>
          <w:tab w:val="left" w:pos="720"/>
          <w:tab w:val="left" w:pos="1080"/>
          <w:tab w:val="left" w:pos="1440"/>
        </w:tabs>
        <w:jc w:val="both"/>
        <w:rPr>
          <w:b/>
        </w:rPr>
      </w:pPr>
      <w:r>
        <w:rPr>
          <w:b/>
        </w:rPr>
        <w:t>Specialized format</w:t>
      </w:r>
    </w:p>
    <w:p w:rsidR="00707015" w:rsidRDefault="00707015" w:rsidP="00901A7B">
      <w:pPr>
        <w:tabs>
          <w:tab w:val="left" w:pos="360"/>
          <w:tab w:val="left" w:pos="720"/>
          <w:tab w:val="left" w:pos="1080"/>
          <w:tab w:val="left" w:pos="1440"/>
        </w:tabs>
        <w:jc w:val="both"/>
        <w:rPr>
          <w:b/>
        </w:rPr>
      </w:pPr>
      <w:r>
        <w:rPr>
          <w:b/>
        </w:rPr>
        <w:t>Categories of digital text</w:t>
      </w:r>
    </w:p>
    <w:p w:rsidR="0056342D" w:rsidRDefault="00707015" w:rsidP="0056342D">
      <w:pPr>
        <w:tabs>
          <w:tab w:val="left" w:pos="360"/>
          <w:tab w:val="left" w:pos="720"/>
          <w:tab w:val="left" w:pos="1080"/>
          <w:tab w:val="left" w:pos="1440"/>
        </w:tabs>
        <w:jc w:val="both"/>
        <w:rPr>
          <w:b/>
        </w:rPr>
      </w:pPr>
      <w:r>
        <w:rPr>
          <w:b/>
        </w:rPr>
        <w:t>What can be done with digital text</w:t>
      </w:r>
    </w:p>
    <w:p w:rsidR="00CF402D" w:rsidRPr="0056342D" w:rsidRDefault="0056342D" w:rsidP="0056342D">
      <w:pPr>
        <w:tabs>
          <w:tab w:val="left" w:pos="360"/>
          <w:tab w:val="left" w:pos="720"/>
          <w:tab w:val="left" w:pos="1080"/>
          <w:tab w:val="left" w:pos="1440"/>
        </w:tabs>
        <w:jc w:val="both"/>
        <w:rPr>
          <w:b/>
        </w:rPr>
      </w:pPr>
      <w:r>
        <w:rPr>
          <w:b/>
        </w:rPr>
        <w:t>Accessible Media in the IEP – What this means for IEP Teams</w:t>
      </w:r>
    </w:p>
    <w:sectPr w:rsidR="00CF402D" w:rsidRPr="0056342D" w:rsidSect="00CF402D">
      <w:footerReference w:type="even" r:id="rId15"/>
      <w:footerReference w:type="default" r:id="rId16"/>
      <w:pgSz w:w="12240" w:h="15840"/>
      <w:pgMar w:top="1080" w:right="1080" w:bottom="1080" w:left="1080" w:gutter="0"/>
      <w:noEndnote/>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Zapf Dingbats">
    <w:panose1 w:val="05020102010704020609"/>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Grande-Bold">
    <w:altName w:val="Lucida Grande"/>
    <w:panose1 w:val="00000000000000000000"/>
    <w:charset w:val="4D"/>
    <w:family w:val="swiss"/>
    <w:notTrueType/>
    <w:pitch w:val="default"/>
    <w:sig w:usb0="00000003" w:usb1="00000000" w:usb2="00000000" w:usb3="00000000" w:csb0="00000001" w:csb1="00000000"/>
  </w:font>
  <w:font w:name="LucidaGrande">
    <w:altName w:val="Lucida Grande"/>
    <w:panose1 w:val="00000000000000000000"/>
    <w:charset w:val="4D"/>
    <w:family w:val="swiss"/>
    <w:notTrueType/>
    <w:pitch w:val="default"/>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F3DDD" w:rsidRDefault="0090279D" w:rsidP="009F3DDD">
    <w:pPr>
      <w:pStyle w:val="Footer"/>
      <w:framePr w:wrap="around" w:vAnchor="text" w:hAnchor="margin" w:xAlign="right" w:y="1"/>
      <w:rPr>
        <w:rStyle w:val="PageNumber"/>
      </w:rPr>
    </w:pPr>
    <w:r>
      <w:rPr>
        <w:rStyle w:val="PageNumber"/>
      </w:rPr>
      <w:fldChar w:fldCharType="begin"/>
    </w:r>
    <w:r w:rsidR="009F3DDD">
      <w:rPr>
        <w:rStyle w:val="PageNumber"/>
      </w:rPr>
      <w:instrText xml:space="preserve">PAGE  </w:instrText>
    </w:r>
    <w:r>
      <w:rPr>
        <w:rStyle w:val="PageNumber"/>
      </w:rPr>
      <w:fldChar w:fldCharType="end"/>
    </w:r>
  </w:p>
  <w:p w:rsidR="009F3DDD" w:rsidRDefault="009F3DDD" w:rsidP="00707015">
    <w:pPr>
      <w:pStyle w:val="Footer"/>
      <w:ind w:right="360"/>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9F3DDD" w:rsidRDefault="0090279D" w:rsidP="009F3DDD">
    <w:pPr>
      <w:pStyle w:val="Footer"/>
      <w:framePr w:wrap="around" w:vAnchor="text" w:hAnchor="margin" w:xAlign="right" w:y="1"/>
      <w:rPr>
        <w:rStyle w:val="PageNumber"/>
      </w:rPr>
    </w:pPr>
    <w:r>
      <w:rPr>
        <w:rStyle w:val="PageNumber"/>
      </w:rPr>
      <w:fldChar w:fldCharType="begin"/>
    </w:r>
    <w:r w:rsidR="009F3DDD">
      <w:rPr>
        <w:rStyle w:val="PageNumber"/>
      </w:rPr>
      <w:instrText xml:space="preserve">PAGE  </w:instrText>
    </w:r>
    <w:r>
      <w:rPr>
        <w:rStyle w:val="PageNumber"/>
      </w:rPr>
      <w:fldChar w:fldCharType="separate"/>
    </w:r>
    <w:r w:rsidR="00033589">
      <w:rPr>
        <w:rStyle w:val="PageNumber"/>
        <w:noProof/>
      </w:rPr>
      <w:t>1</w:t>
    </w:r>
    <w:r>
      <w:rPr>
        <w:rStyle w:val="PageNumber"/>
      </w:rPr>
      <w:fldChar w:fldCharType="end"/>
    </w:r>
  </w:p>
  <w:p w:rsidR="009F3DDD" w:rsidRPr="0056342D" w:rsidRDefault="0056342D" w:rsidP="00707015">
    <w:pPr>
      <w:pStyle w:val="Footer"/>
      <w:ind w:right="360"/>
      <w:rPr>
        <w:sz w:val="20"/>
      </w:rPr>
    </w:pPr>
    <w:r w:rsidRPr="0056342D">
      <w:rPr>
        <w:sz w:val="20"/>
      </w:rPr>
      <w:t xml:space="preserve">BS Updated </w:t>
    </w:r>
    <w:r w:rsidR="00033589">
      <w:rPr>
        <w:sz w:val="20"/>
      </w:rPr>
      <w:t>3/30/09</w:t>
    </w:r>
  </w:p>
</w:ft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5pt;height:15pt" o:bullet="t">
        <v:imagedata r:id="rId1" o:title=""/>
      </v:shape>
    </w:pict>
  </w:numPicBullet>
  <w:abstractNum w:abstractNumId="0">
    <w:nsid w:val="01973642"/>
    <w:multiLevelType w:val="hybridMultilevel"/>
    <w:tmpl w:val="5C78CA8E"/>
    <w:lvl w:ilvl="0" w:tplc="0409000D">
      <w:start w:val="1"/>
      <w:numFmt w:val="bullet"/>
      <w:lvlText w:val=""/>
      <w:lvlJc w:val="left"/>
      <w:pPr>
        <w:ind w:left="5400" w:hanging="360"/>
      </w:pPr>
      <w:rPr>
        <w:rFonts w:ascii="Wingdings" w:hAnsi="Wingdings" w:hint="default"/>
      </w:rPr>
    </w:lvl>
    <w:lvl w:ilvl="1" w:tplc="04090003">
      <w:start w:val="1"/>
      <w:numFmt w:val="bullet"/>
      <w:lvlText w:val="o"/>
      <w:lvlJc w:val="left"/>
      <w:pPr>
        <w:ind w:left="6120" w:hanging="360"/>
      </w:pPr>
      <w:rPr>
        <w:rFonts w:ascii="Courier New" w:hAnsi="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hint="default"/>
      </w:rPr>
    </w:lvl>
    <w:lvl w:ilvl="8" w:tplc="04090005" w:tentative="1">
      <w:start w:val="1"/>
      <w:numFmt w:val="bullet"/>
      <w:lvlText w:val=""/>
      <w:lvlJc w:val="left"/>
      <w:pPr>
        <w:ind w:left="11160" w:hanging="360"/>
      </w:pPr>
      <w:rPr>
        <w:rFonts w:ascii="Wingdings" w:hAnsi="Wingdings" w:hint="default"/>
      </w:rPr>
    </w:lvl>
  </w:abstractNum>
  <w:abstractNum w:abstractNumId="1">
    <w:nsid w:val="0611780A"/>
    <w:multiLevelType w:val="hybridMultilevel"/>
    <w:tmpl w:val="D2BCEC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BA0707"/>
    <w:multiLevelType w:val="hybridMultilevel"/>
    <w:tmpl w:val="D5D28C8A"/>
    <w:lvl w:ilvl="0" w:tplc="119CDBD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7D4D3C"/>
    <w:multiLevelType w:val="hybridMultilevel"/>
    <w:tmpl w:val="5D7E0E3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EF212F5"/>
    <w:multiLevelType w:val="hybridMultilevel"/>
    <w:tmpl w:val="FD5C726E"/>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1255038A"/>
    <w:multiLevelType w:val="hybridMultilevel"/>
    <w:tmpl w:val="90D02518"/>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3F675C5"/>
    <w:multiLevelType w:val="hybridMultilevel"/>
    <w:tmpl w:val="9EBAC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A60D72"/>
    <w:multiLevelType w:val="hybridMultilevel"/>
    <w:tmpl w:val="6FFC9D0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D">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E0F64F2"/>
    <w:multiLevelType w:val="hybridMultilevel"/>
    <w:tmpl w:val="0E8670BA"/>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8451A8"/>
    <w:multiLevelType w:val="hybridMultilevel"/>
    <w:tmpl w:val="AA82CF9E"/>
    <w:lvl w:ilvl="0" w:tplc="EC78009E">
      <w:start w:val="1"/>
      <w:numFmt w:val="bullet"/>
      <w:lvlText w:val=""/>
      <w:lvlJc w:val="left"/>
      <w:pPr>
        <w:tabs>
          <w:tab w:val="num" w:pos="720"/>
        </w:tabs>
        <w:ind w:left="720" w:hanging="360"/>
      </w:pPr>
      <w:rPr>
        <w:rFonts w:ascii="Zapf Dingbats" w:hAnsi="Zapf Dingbat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830A8C"/>
    <w:multiLevelType w:val="hybridMultilevel"/>
    <w:tmpl w:val="7A82474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DE76E1"/>
    <w:multiLevelType w:val="hybridMultilevel"/>
    <w:tmpl w:val="ABA6739A"/>
    <w:lvl w:ilvl="0" w:tplc="04090003">
      <w:start w:val="1"/>
      <w:numFmt w:val="bullet"/>
      <w:lvlText w:val="o"/>
      <w:lvlJc w:val="left"/>
      <w:pPr>
        <w:ind w:left="810" w:hanging="360"/>
      </w:pPr>
      <w:rPr>
        <w:rFonts w:ascii="Courier New" w:hAnsi="Courier New"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nsid w:val="2D803CEB"/>
    <w:multiLevelType w:val="hybridMultilevel"/>
    <w:tmpl w:val="1AEC52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2F52AA8"/>
    <w:multiLevelType w:val="hybridMultilevel"/>
    <w:tmpl w:val="F7C6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95435D"/>
    <w:multiLevelType w:val="hybridMultilevel"/>
    <w:tmpl w:val="F940B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702C3C"/>
    <w:multiLevelType w:val="hybridMultilevel"/>
    <w:tmpl w:val="C5527E3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2817AA"/>
    <w:multiLevelType w:val="hybridMultilevel"/>
    <w:tmpl w:val="36DADA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C56105"/>
    <w:multiLevelType w:val="hybridMultilevel"/>
    <w:tmpl w:val="9760A30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9AF0FD7"/>
    <w:multiLevelType w:val="hybridMultilevel"/>
    <w:tmpl w:val="B4BC1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A30A7A"/>
    <w:multiLevelType w:val="hybridMultilevel"/>
    <w:tmpl w:val="4EC2CF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9D7593"/>
    <w:multiLevelType w:val="hybridMultilevel"/>
    <w:tmpl w:val="C734C88C"/>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nsid w:val="5AA36ECE"/>
    <w:multiLevelType w:val="hybridMultilevel"/>
    <w:tmpl w:val="513271C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EF81358"/>
    <w:multiLevelType w:val="hybridMultilevel"/>
    <w:tmpl w:val="42D07DA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3254014"/>
    <w:multiLevelType w:val="hybridMultilevel"/>
    <w:tmpl w:val="B8D443C8"/>
    <w:lvl w:ilvl="0" w:tplc="A8DA359E">
      <w:start w:val="1"/>
      <w:numFmt w:val="bullet"/>
      <w:lvlText w:val=""/>
      <w:lvlJc w:val="left"/>
      <w:pPr>
        <w:ind w:left="1080" w:hanging="360"/>
      </w:pPr>
      <w:rPr>
        <w:rFonts w:ascii="Wingdings" w:hAnsi="Wingdings" w:hint="default"/>
        <w:sz w:val="22"/>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36F68D4"/>
    <w:multiLevelType w:val="hybridMultilevel"/>
    <w:tmpl w:val="EF367FD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6052D1A"/>
    <w:multiLevelType w:val="hybridMultilevel"/>
    <w:tmpl w:val="93DE3C2C"/>
    <w:lvl w:ilvl="0" w:tplc="0409000D">
      <w:start w:val="1"/>
      <w:numFmt w:val="bullet"/>
      <w:lvlText w:val=""/>
      <w:lvlJc w:val="left"/>
      <w:pPr>
        <w:ind w:left="2520" w:hanging="360"/>
      </w:pPr>
      <w:rPr>
        <w:rFonts w:ascii="Wingdings" w:hAnsi="Wingdings" w:hint="default"/>
      </w:rPr>
    </w:lvl>
    <w:lvl w:ilvl="1" w:tplc="04090003">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nsid w:val="71CD0FC9"/>
    <w:multiLevelType w:val="hybridMultilevel"/>
    <w:tmpl w:val="828E18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653B36"/>
    <w:multiLevelType w:val="hybridMultilevel"/>
    <w:tmpl w:val="924032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37820A6"/>
    <w:multiLevelType w:val="hybridMultilevel"/>
    <w:tmpl w:val="51966DDC"/>
    <w:lvl w:ilvl="0" w:tplc="0409000B">
      <w:start w:val="1"/>
      <w:numFmt w:val="bullet"/>
      <w:lvlText w:val=""/>
      <w:lvlJc w:val="left"/>
      <w:pPr>
        <w:ind w:left="2520" w:hanging="360"/>
      </w:pPr>
      <w:rPr>
        <w:rFonts w:ascii="Wingdings" w:hAnsi="Wingdings" w:hint="default"/>
      </w:rPr>
    </w:lvl>
    <w:lvl w:ilvl="1" w:tplc="04090003">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9">
    <w:nsid w:val="74D15619"/>
    <w:multiLevelType w:val="hybridMultilevel"/>
    <w:tmpl w:val="9BE8828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86878E3"/>
    <w:multiLevelType w:val="hybridMultilevel"/>
    <w:tmpl w:val="F1026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FE845C9"/>
    <w:multiLevelType w:val="hybridMultilevel"/>
    <w:tmpl w:val="8176113E"/>
    <w:lvl w:ilvl="0" w:tplc="04090007">
      <w:start w:val="1"/>
      <w:numFmt w:val="bullet"/>
      <w:lvlText w:val=""/>
      <w:lvlPicBulletId w:val="0"/>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13"/>
  </w:num>
  <w:num w:numId="2">
    <w:abstractNumId w:val="21"/>
  </w:num>
  <w:num w:numId="3">
    <w:abstractNumId w:val="9"/>
  </w:num>
  <w:num w:numId="4">
    <w:abstractNumId w:val="12"/>
  </w:num>
  <w:num w:numId="5">
    <w:abstractNumId w:val="24"/>
  </w:num>
  <w:num w:numId="6">
    <w:abstractNumId w:val="5"/>
  </w:num>
  <w:num w:numId="7">
    <w:abstractNumId w:val="8"/>
  </w:num>
  <w:num w:numId="8">
    <w:abstractNumId w:val="15"/>
  </w:num>
  <w:num w:numId="9">
    <w:abstractNumId w:val="2"/>
  </w:num>
  <w:num w:numId="10">
    <w:abstractNumId w:val="20"/>
  </w:num>
  <w:num w:numId="11">
    <w:abstractNumId w:val="28"/>
  </w:num>
  <w:num w:numId="12">
    <w:abstractNumId w:val="7"/>
  </w:num>
  <w:num w:numId="13">
    <w:abstractNumId w:val="4"/>
  </w:num>
  <w:num w:numId="14">
    <w:abstractNumId w:val="19"/>
  </w:num>
  <w:num w:numId="15">
    <w:abstractNumId w:val="16"/>
  </w:num>
  <w:num w:numId="16">
    <w:abstractNumId w:val="0"/>
  </w:num>
  <w:num w:numId="17">
    <w:abstractNumId w:val="1"/>
  </w:num>
  <w:num w:numId="18">
    <w:abstractNumId w:val="31"/>
  </w:num>
  <w:num w:numId="19">
    <w:abstractNumId w:val="27"/>
  </w:num>
  <w:num w:numId="20">
    <w:abstractNumId w:val="23"/>
  </w:num>
  <w:num w:numId="21">
    <w:abstractNumId w:val="18"/>
  </w:num>
  <w:num w:numId="22">
    <w:abstractNumId w:val="17"/>
  </w:num>
  <w:num w:numId="23">
    <w:abstractNumId w:val="25"/>
  </w:num>
  <w:num w:numId="24">
    <w:abstractNumId w:val="26"/>
  </w:num>
  <w:num w:numId="25">
    <w:abstractNumId w:val="29"/>
  </w:num>
  <w:num w:numId="26">
    <w:abstractNumId w:val="14"/>
  </w:num>
  <w:num w:numId="27">
    <w:abstractNumId w:val="6"/>
  </w:num>
  <w:num w:numId="28">
    <w:abstractNumId w:val="22"/>
  </w:num>
  <w:num w:numId="29">
    <w:abstractNumId w:val="11"/>
  </w:num>
  <w:num w:numId="30">
    <w:abstractNumId w:val="3"/>
  </w:num>
  <w:num w:numId="31">
    <w:abstractNumId w:val="30"/>
  </w:num>
  <w:num w:numId="3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602BC2"/>
    <w:rsid w:val="00033589"/>
    <w:rsid w:val="00425A0C"/>
    <w:rsid w:val="004E7620"/>
    <w:rsid w:val="0056342D"/>
    <w:rsid w:val="00602BC2"/>
    <w:rsid w:val="00707015"/>
    <w:rsid w:val="008A4A5B"/>
    <w:rsid w:val="00901A7B"/>
    <w:rsid w:val="0090279D"/>
    <w:rsid w:val="009F3DDD"/>
    <w:rsid w:val="00A57670"/>
    <w:rsid w:val="00C031E2"/>
    <w:rsid w:val="00CF402D"/>
    <w:rsid w:val="00EA4EB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7E5"/>
    <w:rPr>
      <w:rFonts w:ascii="Times New Roman" w:hAnsi="Times New Roman"/>
      <w:sz w:val="24"/>
      <w:szCs w:val="24"/>
    </w:rPr>
  </w:style>
  <w:style w:type="paragraph" w:styleId="Heading1">
    <w:name w:val="heading 1"/>
    <w:basedOn w:val="Normal"/>
    <w:next w:val="Normal"/>
    <w:link w:val="Heading1Char"/>
    <w:uiPriority w:val="9"/>
    <w:qFormat/>
    <w:rsid w:val="00CF402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3">
    <w:name w:val="heading 3"/>
    <w:basedOn w:val="Normal"/>
    <w:link w:val="Heading3Char"/>
    <w:qFormat/>
    <w:rsid w:val="00901A7B"/>
    <w:pPr>
      <w:spacing w:before="100" w:beforeAutospacing="1" w:after="100" w:afterAutospacing="1"/>
      <w:outlineLvl w:val="2"/>
    </w:pPr>
    <w:rPr>
      <w:rFonts w:eastAsia="Times New Roman" w:cs="Times New Roman"/>
      <w:b/>
      <w:bCs/>
      <w:sz w:val="27"/>
      <w:szCs w:val="27"/>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qFormat/>
    <w:rsid w:val="00A57670"/>
    <w:pPr>
      <w:spacing w:after="200" w:line="276" w:lineRule="auto"/>
      <w:ind w:left="720"/>
      <w:contextualSpacing/>
    </w:pPr>
    <w:rPr>
      <w:rFonts w:ascii="Calibri" w:eastAsia="Times New Roman" w:hAnsi="Calibri" w:cs="Times New Roman"/>
      <w:sz w:val="22"/>
      <w:szCs w:val="22"/>
    </w:rPr>
  </w:style>
  <w:style w:type="character" w:styleId="Hyperlink">
    <w:name w:val="Hyperlink"/>
    <w:basedOn w:val="DefaultParagraphFont"/>
    <w:rsid w:val="00901A7B"/>
    <w:rPr>
      <w:rFonts w:cs="Times New Roman"/>
      <w:color w:val="0000FF"/>
      <w:u w:val="single"/>
    </w:rPr>
  </w:style>
  <w:style w:type="character" w:customStyle="1" w:styleId="Heading3Char">
    <w:name w:val="Heading 3 Char"/>
    <w:basedOn w:val="DefaultParagraphFont"/>
    <w:link w:val="Heading3"/>
    <w:rsid w:val="00901A7B"/>
    <w:rPr>
      <w:rFonts w:ascii="Times New Roman" w:eastAsia="Times New Roman" w:hAnsi="Times New Roman" w:cs="Times New Roman"/>
      <w:b/>
      <w:bCs/>
      <w:sz w:val="27"/>
      <w:szCs w:val="27"/>
    </w:rPr>
  </w:style>
  <w:style w:type="character" w:customStyle="1" w:styleId="Heading1Char">
    <w:name w:val="Heading 1 Char"/>
    <w:basedOn w:val="DefaultParagraphFont"/>
    <w:link w:val="Heading1"/>
    <w:rsid w:val="00CF402D"/>
    <w:rPr>
      <w:rFonts w:asciiTheme="majorHAnsi" w:eastAsiaTheme="majorEastAsia" w:hAnsiTheme="majorHAnsi" w:cstheme="majorBidi"/>
      <w:b/>
      <w:bCs/>
      <w:color w:val="345A8A" w:themeColor="accent1" w:themeShade="B5"/>
      <w:sz w:val="32"/>
      <w:szCs w:val="32"/>
    </w:rPr>
  </w:style>
  <w:style w:type="paragraph" w:styleId="Footer">
    <w:name w:val="footer"/>
    <w:basedOn w:val="Normal"/>
    <w:link w:val="FooterChar"/>
    <w:uiPriority w:val="99"/>
    <w:semiHidden/>
    <w:unhideWhenUsed/>
    <w:rsid w:val="00707015"/>
    <w:pPr>
      <w:tabs>
        <w:tab w:val="center" w:pos="4320"/>
        <w:tab w:val="right" w:pos="8640"/>
      </w:tabs>
    </w:pPr>
  </w:style>
  <w:style w:type="character" w:customStyle="1" w:styleId="FooterChar">
    <w:name w:val="Footer Char"/>
    <w:basedOn w:val="DefaultParagraphFont"/>
    <w:link w:val="Footer"/>
    <w:uiPriority w:val="99"/>
    <w:semiHidden/>
    <w:rsid w:val="00707015"/>
    <w:rPr>
      <w:rFonts w:ascii="Times New Roman" w:hAnsi="Times New Roman"/>
      <w:sz w:val="24"/>
      <w:szCs w:val="24"/>
    </w:rPr>
  </w:style>
  <w:style w:type="character" w:styleId="PageNumber">
    <w:name w:val="page number"/>
    <w:basedOn w:val="DefaultParagraphFont"/>
    <w:uiPriority w:val="99"/>
    <w:semiHidden/>
    <w:unhideWhenUsed/>
    <w:rsid w:val="00707015"/>
  </w:style>
  <w:style w:type="paragraph" w:styleId="Header">
    <w:name w:val="header"/>
    <w:basedOn w:val="Normal"/>
    <w:link w:val="HeaderChar"/>
    <w:uiPriority w:val="99"/>
    <w:semiHidden/>
    <w:unhideWhenUsed/>
    <w:rsid w:val="0056342D"/>
    <w:pPr>
      <w:tabs>
        <w:tab w:val="center" w:pos="4320"/>
        <w:tab w:val="right" w:pos="8640"/>
      </w:tabs>
    </w:pPr>
  </w:style>
  <w:style w:type="character" w:customStyle="1" w:styleId="HeaderChar">
    <w:name w:val="Header Char"/>
    <w:basedOn w:val="DefaultParagraphFont"/>
    <w:link w:val="Header"/>
    <w:uiPriority w:val="99"/>
    <w:semiHidden/>
    <w:rsid w:val="0056342D"/>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mailto:nimas@cast.org" TargetMode="External"/><Relationship Id="rId4" Type="http://schemas.openxmlformats.org/officeDocument/2006/relationships/webSettings" Target="webSettings.xml"/><Relationship Id="rId7" Type="http://schemas.openxmlformats.org/officeDocument/2006/relationships/hyperlink" Target="mailto:Dawn.Saunders@fldoe.org" TargetMode="External"/><Relationship Id="rId11" Type="http://schemas.openxmlformats.org/officeDocument/2006/relationships/hyperlink" Target="http://www.fimcvi.org" TargetMode="External"/><Relationship Id="rId1" Type="http://schemas.openxmlformats.org/officeDocument/2006/relationships/numbering" Target="numbering.xml"/><Relationship Id="rId6" Type="http://schemas.openxmlformats.org/officeDocument/2006/relationships/hyperlink" Target="http://www.loc.gov/nls/reference/factsheets/readingdisabilities.html" TargetMode="External"/><Relationship Id="rId16" Type="http://schemas.openxmlformats.org/officeDocument/2006/relationships/footer" Target="footer2.xml"/><Relationship Id="rId8" Type="http://schemas.openxmlformats.org/officeDocument/2006/relationships/hyperlink" Target="mailto:sdalton@fimcvi.org" TargetMode="External"/><Relationship Id="rId13" Type="http://schemas.openxmlformats.org/officeDocument/2006/relationships/image" Target="media/image2.png"/><Relationship Id="rId10" Type="http://schemas.openxmlformats.org/officeDocument/2006/relationships/hyperlink" Target="http://www.paec.org/fdlrsweb/techContacts.pdf" TargetMode="External"/><Relationship Id="rId5" Type="http://schemas.openxmlformats.org/officeDocument/2006/relationships/hyperlink" Target="http://www.loc.gov/nls/reference/factsheets/readingdisabilities.html" TargetMode="External"/><Relationship Id="rId15" Type="http://schemas.openxmlformats.org/officeDocument/2006/relationships/footer" Target="footer1.xml"/><Relationship Id="rId12" Type="http://schemas.openxmlformats.org/officeDocument/2006/relationships/hyperlink" Target="http://www.fimcvi.org" TargetMode="External"/><Relationship Id="rId17"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yperlink" Target="http://www.paec.org/fdlrsweb/techContacts.pdf" TargetMode="External"/><Relationship Id="rId3" Type="http://schemas.openxmlformats.org/officeDocument/2006/relationships/settings" Target="settings.xml"/><Relationship Id="rId18"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2191</Words>
  <Characters>12491</Characters>
  <Application>Microsoft Macintosh Word</Application>
  <DocSecurity>0</DocSecurity>
  <Lines>104</Lines>
  <Paragraphs>24</Paragraphs>
  <ScaleCrop>false</ScaleCrop>
  <Company>School Board of Broward County</Company>
  <LinksUpToDate>false</LinksUpToDate>
  <CharactersWithSpaces>15339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Beth Saunders</cp:lastModifiedBy>
  <cp:revision>8</cp:revision>
  <cp:lastPrinted>2009-03-31T01:47:00Z</cp:lastPrinted>
  <dcterms:created xsi:type="dcterms:W3CDTF">2009-01-05T11:51:00Z</dcterms:created>
  <dcterms:modified xsi:type="dcterms:W3CDTF">2009-03-31T01:48:00Z</dcterms:modified>
</cp:coreProperties>
</file>